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3BD5" w14:textId="3CE74A14"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32716528" w:rsidR="008446FA" w:rsidRPr="00C818F0" w:rsidRDefault="008446FA" w:rsidP="00C818F0">
      <w:pPr>
        <w:pStyle w:val="Heading2"/>
        <w:ind w:left="2160" w:firstLine="720"/>
        <w:jc w:val="both"/>
        <w:rPr>
          <w:rFonts w:ascii="Arial" w:hAnsi="Arial" w:cs="Arial"/>
        </w:rPr>
      </w:pPr>
    </w:p>
    <w:p w14:paraId="2F0A44ED" w14:textId="20805925" w:rsidR="007378B4" w:rsidRPr="000D5B14" w:rsidRDefault="00C63816" w:rsidP="00C818F0">
      <w:pPr>
        <w:pStyle w:val="Heading2"/>
        <w:ind w:left="2160" w:firstLine="720"/>
        <w:jc w:val="both"/>
        <w:rPr>
          <w:rFonts w:ascii="Arial" w:hAnsi="Arial" w:cs="Arial"/>
          <w:sz w:val="28"/>
          <w:szCs w:val="28"/>
        </w:rPr>
      </w:pPr>
      <w:r w:rsidRPr="000D5B14">
        <w:rPr>
          <w:rFonts w:ascii="Arial" w:hAnsi="Arial" w:cs="Arial"/>
          <w:sz w:val="28"/>
          <w:szCs w:val="28"/>
        </w:rPr>
        <w:t>R</w:t>
      </w:r>
      <w:r w:rsidR="007378B4" w:rsidRPr="000D5B14">
        <w:rPr>
          <w:rFonts w:ascii="Arial" w:hAnsi="Arial" w:cs="Arial"/>
          <w:sz w:val="28"/>
          <w:szCs w:val="28"/>
        </w:rPr>
        <w:t>OLE PROFILE</w:t>
      </w:r>
    </w:p>
    <w:tbl>
      <w:tblPr>
        <w:tblStyle w:val="TableGrid1"/>
        <w:tblW w:w="9356" w:type="dxa"/>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3119"/>
      </w:tblGrid>
      <w:tr w:rsidR="00C818F0" w:rsidRPr="00E0306F" w14:paraId="5078924C" w14:textId="77777777" w:rsidTr="000D5B14">
        <w:tc>
          <w:tcPr>
            <w:tcW w:w="1985" w:type="dxa"/>
            <w:vAlign w:val="center"/>
          </w:tcPr>
          <w:p w14:paraId="33570FBB" w14:textId="77777777" w:rsidR="00C818F0" w:rsidRPr="00E0306F" w:rsidRDefault="00C818F0" w:rsidP="00C818F0">
            <w:pPr>
              <w:contextualSpacing/>
              <w:jc w:val="both"/>
              <w:rPr>
                <w:rFonts w:cs="Arial"/>
                <w:b/>
              </w:rPr>
            </w:pPr>
            <w:r w:rsidRPr="00E0306F">
              <w:rPr>
                <w:rFonts w:cs="Arial"/>
                <w:b/>
              </w:rPr>
              <w:t>Job title</w:t>
            </w:r>
          </w:p>
        </w:tc>
        <w:tc>
          <w:tcPr>
            <w:tcW w:w="2977" w:type="dxa"/>
            <w:vAlign w:val="center"/>
          </w:tcPr>
          <w:p w14:paraId="2E033879" w14:textId="2449211B" w:rsidR="00C818F0" w:rsidRPr="00E0306F" w:rsidRDefault="00E262AD" w:rsidP="007E7AA0">
            <w:pPr>
              <w:contextualSpacing/>
              <w:jc w:val="both"/>
              <w:rPr>
                <w:rFonts w:cs="Arial"/>
              </w:rPr>
            </w:pPr>
            <w:r>
              <w:rPr>
                <w:rFonts w:cs="Arial"/>
              </w:rPr>
              <w:t>Facilities Manager</w:t>
            </w:r>
          </w:p>
        </w:tc>
        <w:tc>
          <w:tcPr>
            <w:tcW w:w="1275" w:type="dxa"/>
            <w:vAlign w:val="center"/>
          </w:tcPr>
          <w:p w14:paraId="4C9A54FF" w14:textId="77777777" w:rsidR="00C818F0" w:rsidRPr="00E0306F" w:rsidRDefault="00C818F0" w:rsidP="00C818F0">
            <w:pPr>
              <w:contextualSpacing/>
              <w:jc w:val="both"/>
              <w:rPr>
                <w:rFonts w:cs="Arial"/>
                <w:b/>
              </w:rPr>
            </w:pPr>
            <w:r w:rsidRPr="00E0306F">
              <w:rPr>
                <w:rFonts w:cs="Arial"/>
                <w:b/>
              </w:rPr>
              <w:t>Salary:</w:t>
            </w:r>
          </w:p>
        </w:tc>
        <w:tc>
          <w:tcPr>
            <w:tcW w:w="3119" w:type="dxa"/>
            <w:vAlign w:val="center"/>
          </w:tcPr>
          <w:p w14:paraId="40D5A800" w14:textId="77777777" w:rsidR="00E0306F" w:rsidRPr="00E0306F" w:rsidRDefault="00E0306F" w:rsidP="00C818F0">
            <w:pPr>
              <w:contextualSpacing/>
              <w:jc w:val="both"/>
              <w:rPr>
                <w:rFonts w:cs="Arial"/>
              </w:rPr>
            </w:pPr>
          </w:p>
          <w:p w14:paraId="3F3073C2" w14:textId="69BD87E6" w:rsidR="00C818F0" w:rsidRPr="00E0306F" w:rsidRDefault="0074448A" w:rsidP="00C818F0">
            <w:pPr>
              <w:contextualSpacing/>
              <w:jc w:val="both"/>
              <w:rPr>
                <w:rFonts w:cs="Arial"/>
              </w:rPr>
            </w:pPr>
            <w:r w:rsidRPr="00E0306F">
              <w:rPr>
                <w:rFonts w:cs="Arial"/>
              </w:rPr>
              <w:t>£</w:t>
            </w:r>
            <w:r w:rsidR="00E262AD">
              <w:rPr>
                <w:rFonts w:cs="Arial"/>
              </w:rPr>
              <w:t>22,000 - £24,000 (Depending on experience and qualifications</w:t>
            </w:r>
            <w:r w:rsidR="000D5B14">
              <w:rPr>
                <w:rFonts w:cs="Arial"/>
              </w:rPr>
              <w:t>)</w:t>
            </w:r>
            <w:r w:rsidR="00E262AD">
              <w:rPr>
                <w:rFonts w:cs="Arial"/>
              </w:rPr>
              <w:t xml:space="preserve"> </w:t>
            </w:r>
          </w:p>
          <w:p w14:paraId="57BB88B6" w14:textId="41497611" w:rsidR="00E0306F" w:rsidRPr="00E0306F" w:rsidRDefault="00E0306F" w:rsidP="000D5B14">
            <w:pPr>
              <w:contextualSpacing/>
              <w:jc w:val="center"/>
              <w:rPr>
                <w:rFonts w:cs="Arial"/>
              </w:rPr>
            </w:pPr>
          </w:p>
        </w:tc>
      </w:tr>
      <w:tr w:rsidR="00C818F0" w:rsidRPr="00E0306F" w14:paraId="056FCFEA" w14:textId="77777777" w:rsidTr="000D5B14">
        <w:tc>
          <w:tcPr>
            <w:tcW w:w="1985" w:type="dxa"/>
            <w:vAlign w:val="center"/>
          </w:tcPr>
          <w:p w14:paraId="3C9141D4" w14:textId="77777777" w:rsidR="00C818F0" w:rsidRPr="00E0306F" w:rsidRDefault="00C818F0" w:rsidP="00C818F0">
            <w:pPr>
              <w:contextualSpacing/>
              <w:jc w:val="both"/>
              <w:rPr>
                <w:rFonts w:cs="Arial"/>
                <w:b/>
              </w:rPr>
            </w:pPr>
            <w:r w:rsidRPr="00E0306F">
              <w:rPr>
                <w:rFonts w:cs="Arial"/>
                <w:b/>
              </w:rPr>
              <w:t>Reporting to:</w:t>
            </w:r>
          </w:p>
        </w:tc>
        <w:tc>
          <w:tcPr>
            <w:tcW w:w="2977" w:type="dxa"/>
            <w:vAlign w:val="center"/>
          </w:tcPr>
          <w:p w14:paraId="2B974226" w14:textId="4CC11968" w:rsidR="00C818F0" w:rsidRPr="00E0306F" w:rsidRDefault="00E262AD" w:rsidP="00C818F0">
            <w:pPr>
              <w:contextualSpacing/>
              <w:jc w:val="both"/>
              <w:rPr>
                <w:rFonts w:cs="Arial"/>
              </w:rPr>
            </w:pPr>
            <w:r>
              <w:rPr>
                <w:rFonts w:cs="Arial"/>
              </w:rPr>
              <w:t xml:space="preserve">Executive Director </w:t>
            </w:r>
            <w:r w:rsidR="00E0306F" w:rsidRPr="00E0306F">
              <w:rPr>
                <w:rFonts w:cs="Arial"/>
              </w:rPr>
              <w:t xml:space="preserve"> </w:t>
            </w:r>
            <w:r w:rsidR="00C818F0" w:rsidRPr="00E0306F">
              <w:rPr>
                <w:rFonts w:cs="Arial"/>
              </w:rPr>
              <w:t xml:space="preserve"> </w:t>
            </w:r>
          </w:p>
        </w:tc>
        <w:tc>
          <w:tcPr>
            <w:tcW w:w="1275" w:type="dxa"/>
            <w:vAlign w:val="center"/>
          </w:tcPr>
          <w:p w14:paraId="64D1875D" w14:textId="77777777" w:rsidR="00C818F0" w:rsidRPr="00E0306F" w:rsidRDefault="00C818F0" w:rsidP="00C818F0">
            <w:pPr>
              <w:contextualSpacing/>
              <w:jc w:val="both"/>
              <w:rPr>
                <w:rFonts w:cs="Arial"/>
                <w:b/>
              </w:rPr>
            </w:pPr>
            <w:r w:rsidRPr="00E0306F">
              <w:rPr>
                <w:rFonts w:cs="Arial"/>
                <w:b/>
              </w:rPr>
              <w:t>Holidays:</w:t>
            </w:r>
          </w:p>
        </w:tc>
        <w:tc>
          <w:tcPr>
            <w:tcW w:w="3119" w:type="dxa"/>
            <w:vAlign w:val="center"/>
          </w:tcPr>
          <w:p w14:paraId="5542F9A3" w14:textId="0D4E3A23" w:rsidR="00C818F0" w:rsidRPr="00E0306F" w:rsidRDefault="00E0306F" w:rsidP="00C818F0">
            <w:pPr>
              <w:contextualSpacing/>
              <w:jc w:val="both"/>
              <w:rPr>
                <w:rFonts w:cs="Arial"/>
              </w:rPr>
            </w:pPr>
            <w:r w:rsidRPr="00E0306F">
              <w:rPr>
                <w:rFonts w:cs="Arial"/>
              </w:rPr>
              <w:t xml:space="preserve">25 days plus 8 Bank Holidays (pro rata) </w:t>
            </w:r>
          </w:p>
        </w:tc>
      </w:tr>
      <w:tr w:rsidR="00C818F0" w:rsidRPr="00E0306F" w14:paraId="4546982C" w14:textId="77777777" w:rsidTr="000D5B14">
        <w:trPr>
          <w:trHeight w:val="489"/>
        </w:trPr>
        <w:tc>
          <w:tcPr>
            <w:tcW w:w="1985" w:type="dxa"/>
            <w:vAlign w:val="center"/>
          </w:tcPr>
          <w:p w14:paraId="2D87F47D" w14:textId="77777777" w:rsidR="00C818F0" w:rsidRPr="00E0306F" w:rsidRDefault="00C818F0" w:rsidP="00C818F0">
            <w:pPr>
              <w:contextualSpacing/>
              <w:jc w:val="both"/>
              <w:rPr>
                <w:rFonts w:cs="Arial"/>
                <w:b/>
              </w:rPr>
            </w:pPr>
            <w:r w:rsidRPr="00E0306F">
              <w:rPr>
                <w:rFonts w:cs="Arial"/>
                <w:b/>
              </w:rPr>
              <w:t>Location:</w:t>
            </w:r>
          </w:p>
        </w:tc>
        <w:tc>
          <w:tcPr>
            <w:tcW w:w="2977" w:type="dxa"/>
            <w:vAlign w:val="center"/>
          </w:tcPr>
          <w:p w14:paraId="53BB26E4" w14:textId="5234D0D8" w:rsidR="00C818F0" w:rsidRPr="00E0306F" w:rsidRDefault="007E7AA0" w:rsidP="00C818F0">
            <w:pPr>
              <w:contextualSpacing/>
              <w:jc w:val="both"/>
              <w:rPr>
                <w:rFonts w:cs="Arial"/>
              </w:rPr>
            </w:pPr>
            <w:r w:rsidRPr="00E0306F">
              <w:rPr>
                <w:rFonts w:cs="Arial"/>
              </w:rPr>
              <w:t>Wigan</w:t>
            </w:r>
            <w:r w:rsidR="00C818F0" w:rsidRPr="00E0306F">
              <w:rPr>
                <w:rFonts w:cs="Arial"/>
              </w:rPr>
              <w:t xml:space="preserve"> Youth Zone</w:t>
            </w:r>
          </w:p>
        </w:tc>
        <w:tc>
          <w:tcPr>
            <w:tcW w:w="1275" w:type="dxa"/>
            <w:vAlign w:val="center"/>
          </w:tcPr>
          <w:p w14:paraId="4DCFDD9B" w14:textId="77777777" w:rsidR="00C818F0" w:rsidRPr="002B30E4" w:rsidRDefault="00C818F0" w:rsidP="00C818F0">
            <w:pPr>
              <w:contextualSpacing/>
              <w:jc w:val="both"/>
              <w:rPr>
                <w:rFonts w:cs="Arial"/>
                <w:b/>
              </w:rPr>
            </w:pPr>
            <w:r w:rsidRPr="002B30E4">
              <w:rPr>
                <w:rFonts w:cs="Arial"/>
                <w:b/>
              </w:rPr>
              <w:t>Hours:</w:t>
            </w:r>
          </w:p>
        </w:tc>
        <w:tc>
          <w:tcPr>
            <w:tcW w:w="3119" w:type="dxa"/>
            <w:vAlign w:val="center"/>
          </w:tcPr>
          <w:p w14:paraId="642558C0" w14:textId="77777777" w:rsidR="00E0306F" w:rsidRPr="002B30E4" w:rsidRDefault="00E0306F" w:rsidP="00C818F0">
            <w:pPr>
              <w:contextualSpacing/>
              <w:jc w:val="both"/>
              <w:rPr>
                <w:rFonts w:cs="Arial"/>
              </w:rPr>
            </w:pPr>
          </w:p>
          <w:p w14:paraId="059BA5B3" w14:textId="26B13D30" w:rsidR="00C818F0" w:rsidRPr="002B30E4" w:rsidRDefault="00E262AD" w:rsidP="00C818F0">
            <w:pPr>
              <w:contextualSpacing/>
              <w:jc w:val="both"/>
              <w:rPr>
                <w:rFonts w:cs="Arial"/>
              </w:rPr>
            </w:pPr>
            <w:r>
              <w:rPr>
                <w:rFonts w:cs="Arial"/>
              </w:rPr>
              <w:t>40 hours per week</w:t>
            </w:r>
            <w:r w:rsidR="00C818F0" w:rsidRPr="002B30E4">
              <w:rPr>
                <w:rFonts w:cs="Arial"/>
              </w:rPr>
              <w:t xml:space="preserve"> – (flexibili</w:t>
            </w:r>
            <w:r w:rsidR="00B96AFA">
              <w:rPr>
                <w:rFonts w:cs="Arial"/>
              </w:rPr>
              <w:t xml:space="preserve">ty required, including evenings </w:t>
            </w:r>
            <w:r w:rsidR="00C818F0" w:rsidRPr="002B30E4">
              <w:rPr>
                <w:rFonts w:cs="Arial"/>
              </w:rPr>
              <w:t xml:space="preserve">and weekends) </w:t>
            </w:r>
          </w:p>
          <w:p w14:paraId="3A7568E9" w14:textId="77777777" w:rsidR="00E0306F" w:rsidRPr="002B30E4" w:rsidRDefault="00E0306F" w:rsidP="00C818F0">
            <w:pPr>
              <w:contextualSpacing/>
              <w:jc w:val="both"/>
              <w:rPr>
                <w:rFonts w:cs="Arial"/>
              </w:rPr>
            </w:pPr>
          </w:p>
        </w:tc>
      </w:tr>
      <w:tr w:rsidR="00C818F0" w:rsidRPr="00E0306F" w14:paraId="6B03B9A7" w14:textId="77777777" w:rsidTr="000D5B14">
        <w:tc>
          <w:tcPr>
            <w:tcW w:w="1985" w:type="dxa"/>
            <w:vAlign w:val="center"/>
          </w:tcPr>
          <w:p w14:paraId="4048AE8B" w14:textId="77777777" w:rsidR="00C818F0" w:rsidRPr="00E0306F" w:rsidRDefault="00C818F0" w:rsidP="00C818F0">
            <w:pPr>
              <w:contextualSpacing/>
              <w:jc w:val="both"/>
              <w:rPr>
                <w:rFonts w:cs="Arial"/>
                <w:b/>
              </w:rPr>
            </w:pPr>
            <w:r w:rsidRPr="00E0306F">
              <w:rPr>
                <w:rFonts w:cs="Arial"/>
                <w:b/>
              </w:rPr>
              <w:t>Key Relationships:</w:t>
            </w:r>
          </w:p>
        </w:tc>
        <w:tc>
          <w:tcPr>
            <w:tcW w:w="7371" w:type="dxa"/>
            <w:gridSpan w:val="3"/>
            <w:vAlign w:val="center"/>
          </w:tcPr>
          <w:p w14:paraId="71A03FCD" w14:textId="23FFB715" w:rsidR="00E262AD" w:rsidRDefault="00E262AD" w:rsidP="00E262AD">
            <w:pPr>
              <w:pStyle w:val="BodyText"/>
              <w:spacing w:line="227" w:lineRule="exact"/>
            </w:pPr>
            <w:r>
              <w:rPr>
                <w:w w:val="105"/>
              </w:rPr>
              <w:t>Chief</w:t>
            </w:r>
            <w:r>
              <w:rPr>
                <w:spacing w:val="-2"/>
                <w:w w:val="105"/>
              </w:rPr>
              <w:t xml:space="preserve"> </w:t>
            </w:r>
            <w:r>
              <w:rPr>
                <w:w w:val="105"/>
              </w:rPr>
              <w:t>Executive,</w:t>
            </w:r>
            <w:r>
              <w:rPr>
                <w:spacing w:val="-2"/>
                <w:w w:val="105"/>
              </w:rPr>
              <w:t xml:space="preserve"> </w:t>
            </w:r>
            <w:r>
              <w:rPr>
                <w:w w:val="105"/>
              </w:rPr>
              <w:t xml:space="preserve">HR and Office </w:t>
            </w:r>
            <w:r>
              <w:rPr>
                <w:spacing w:val="-1"/>
                <w:w w:val="105"/>
              </w:rPr>
              <w:t xml:space="preserve"> </w:t>
            </w:r>
            <w:r>
              <w:rPr>
                <w:w w:val="105"/>
              </w:rPr>
              <w:t>Manager,</w:t>
            </w:r>
            <w:r>
              <w:rPr>
                <w:spacing w:val="-2"/>
                <w:w w:val="105"/>
              </w:rPr>
              <w:t xml:space="preserve"> </w:t>
            </w:r>
            <w:r>
              <w:rPr>
                <w:w w:val="105"/>
              </w:rPr>
              <w:t>Wigan Youth</w:t>
            </w:r>
            <w:r>
              <w:rPr>
                <w:spacing w:val="-2"/>
                <w:w w:val="105"/>
              </w:rPr>
              <w:t xml:space="preserve"> </w:t>
            </w:r>
            <w:r>
              <w:rPr>
                <w:w w:val="105"/>
              </w:rPr>
              <w:t>Zone</w:t>
            </w:r>
            <w:r>
              <w:rPr>
                <w:spacing w:val="-2"/>
                <w:w w:val="105"/>
              </w:rPr>
              <w:t xml:space="preserve"> </w:t>
            </w:r>
            <w:r>
              <w:rPr>
                <w:w w:val="105"/>
              </w:rPr>
              <w:t>staff,</w:t>
            </w:r>
            <w:r>
              <w:rPr>
                <w:spacing w:val="-1"/>
                <w:w w:val="105"/>
              </w:rPr>
              <w:t xml:space="preserve"> </w:t>
            </w:r>
            <w:r>
              <w:rPr>
                <w:w w:val="105"/>
              </w:rPr>
              <w:t>volunteers</w:t>
            </w:r>
            <w:r>
              <w:rPr>
                <w:spacing w:val="-2"/>
                <w:w w:val="105"/>
              </w:rPr>
              <w:t xml:space="preserve"> </w:t>
            </w:r>
            <w:r>
              <w:rPr>
                <w:w w:val="105"/>
              </w:rPr>
              <w:t>and stakeholders,</w:t>
            </w:r>
            <w:r>
              <w:rPr>
                <w:spacing w:val="-2"/>
                <w:w w:val="105"/>
              </w:rPr>
              <w:t xml:space="preserve"> </w:t>
            </w:r>
            <w:r>
              <w:rPr>
                <w:w w:val="105"/>
              </w:rPr>
              <w:t>and</w:t>
            </w:r>
            <w:r>
              <w:rPr>
                <w:spacing w:val="-1"/>
                <w:w w:val="105"/>
              </w:rPr>
              <w:t xml:space="preserve"> </w:t>
            </w:r>
            <w:r>
              <w:rPr>
                <w:w w:val="105"/>
              </w:rPr>
              <w:t>young</w:t>
            </w:r>
            <w:r>
              <w:rPr>
                <w:spacing w:val="-2"/>
                <w:w w:val="105"/>
              </w:rPr>
              <w:t xml:space="preserve"> </w:t>
            </w:r>
            <w:r>
              <w:rPr>
                <w:w w:val="105"/>
              </w:rPr>
              <w:t>people</w:t>
            </w:r>
          </w:p>
          <w:p w14:paraId="3F5CED2D" w14:textId="7AC541AD" w:rsidR="00794E9F" w:rsidRPr="00E0306F" w:rsidRDefault="00794E9F" w:rsidP="00C818F0">
            <w:pPr>
              <w:contextualSpacing/>
              <w:jc w:val="both"/>
              <w:rPr>
                <w:rFonts w:cs="Arial"/>
              </w:rPr>
            </w:pPr>
          </w:p>
        </w:tc>
      </w:tr>
      <w:tr w:rsidR="00C818F0" w:rsidRPr="00E0306F" w14:paraId="0EEF7853" w14:textId="77777777" w:rsidTr="000D5B14">
        <w:tc>
          <w:tcPr>
            <w:tcW w:w="1985" w:type="dxa"/>
            <w:vAlign w:val="center"/>
          </w:tcPr>
          <w:p w14:paraId="1F55ECBA" w14:textId="77777777" w:rsidR="00C818F0" w:rsidRPr="00E0306F" w:rsidRDefault="00C818F0" w:rsidP="00C818F0">
            <w:pPr>
              <w:contextualSpacing/>
              <w:jc w:val="both"/>
              <w:rPr>
                <w:rFonts w:cs="Arial"/>
                <w:b/>
              </w:rPr>
            </w:pPr>
          </w:p>
          <w:p w14:paraId="08F62180" w14:textId="6A723401" w:rsidR="00794E9F" w:rsidRPr="00E0306F" w:rsidRDefault="00794E9F" w:rsidP="00C818F0">
            <w:pPr>
              <w:contextualSpacing/>
              <w:jc w:val="both"/>
              <w:rPr>
                <w:rFonts w:cs="Arial"/>
                <w:b/>
              </w:rPr>
            </w:pPr>
            <w:r w:rsidRPr="00E0306F">
              <w:rPr>
                <w:rFonts w:cs="Arial"/>
                <w:b/>
              </w:rPr>
              <w:t>Benefits:</w:t>
            </w:r>
          </w:p>
        </w:tc>
        <w:tc>
          <w:tcPr>
            <w:tcW w:w="7371" w:type="dxa"/>
            <w:gridSpan w:val="3"/>
            <w:vAlign w:val="center"/>
          </w:tcPr>
          <w:p w14:paraId="656FD947" w14:textId="570E9AD8" w:rsidR="00C818F0" w:rsidRPr="00E0306F" w:rsidRDefault="00794E9F" w:rsidP="00C818F0">
            <w:pPr>
              <w:contextualSpacing/>
              <w:jc w:val="both"/>
              <w:rPr>
                <w:rFonts w:cs="Arial"/>
              </w:rPr>
            </w:pPr>
            <w:r w:rsidRPr="00E0306F">
              <w:rPr>
                <w:rFonts w:cs="Arial"/>
                <w:bdr w:val="none" w:sz="0" w:space="0" w:color="auto" w:frame="1"/>
                <w:shd w:val="clear" w:color="auto" w:fill="FFFFFF"/>
              </w:rPr>
              <w:t>Gym Access, Training opportunities and CPD – including First Aid, Safeguarding, Health and Safety etc. Career Development Opportunities, Access to the Onside Talent Academy, Birthdays off, Employee Assistance Programme</w:t>
            </w:r>
            <w:r w:rsidR="003D65B6">
              <w:rPr>
                <w:rFonts w:cs="Arial"/>
                <w:bdr w:val="none" w:sz="0" w:space="0" w:color="auto" w:frame="1"/>
                <w:shd w:val="clear" w:color="auto" w:fill="FFFFFF"/>
              </w:rPr>
              <w:t xml:space="preserve"> </w:t>
            </w:r>
            <w:r w:rsidRPr="00E0306F">
              <w:rPr>
                <w:rFonts w:cs="Arial"/>
                <w:bdr w:val="none" w:sz="0" w:space="0" w:color="auto" w:frame="1"/>
                <w:shd w:val="clear" w:color="auto" w:fill="FFFFFF"/>
              </w:rPr>
              <w:t>(EAP), Cycle to Work Scheme </w:t>
            </w:r>
          </w:p>
        </w:tc>
      </w:tr>
    </w:tbl>
    <w:p w14:paraId="6F04A956" w14:textId="4F20AF28" w:rsidR="00C818F0" w:rsidRPr="00F8463F" w:rsidRDefault="003722E9" w:rsidP="000D5B14">
      <w:pPr>
        <w:ind w:left="284"/>
        <w:rPr>
          <w:rFonts w:ascii="Arial" w:hAnsi="Arial" w:cs="Arial"/>
          <w:b/>
          <w:bCs/>
          <w:sz w:val="24"/>
          <w:szCs w:val="24"/>
        </w:rPr>
      </w:pPr>
      <w:r w:rsidRPr="00E0306F">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0C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sidRPr="00E0306F">
        <w:rPr>
          <w:rFonts w:ascii="Arial" w:hAnsi="Arial" w:cs="Arial"/>
          <w:b/>
          <w:bCs/>
        </w:rPr>
        <w:br/>
      </w:r>
      <w:r w:rsidR="00C818F0" w:rsidRPr="00F8463F">
        <w:rPr>
          <w:rFonts w:ascii="Arial" w:hAnsi="Arial" w:cs="Arial"/>
          <w:b/>
          <w:sz w:val="24"/>
          <w:szCs w:val="24"/>
        </w:rPr>
        <w:t xml:space="preserve">Role </w:t>
      </w:r>
      <w:r w:rsidR="000D5B14" w:rsidRPr="000D5B14">
        <w:rPr>
          <w:rStyle w:val="Emphasis"/>
          <w:rFonts w:ascii="Arial" w:hAnsi="Arial" w:cs="Arial"/>
          <w:b/>
          <w:i w:val="0"/>
          <w:sz w:val="24"/>
          <w:szCs w:val="24"/>
        </w:rPr>
        <w:t>purpose</w:t>
      </w:r>
    </w:p>
    <w:p w14:paraId="429EF2AD" w14:textId="24BD0CA4" w:rsidR="00F8463F" w:rsidRPr="00F8463F" w:rsidRDefault="00F8463F" w:rsidP="000D5B14">
      <w:pPr>
        <w:pStyle w:val="BodyText"/>
        <w:spacing w:before="3"/>
        <w:ind w:left="284" w:right="428"/>
        <w:rPr>
          <w:rFonts w:ascii="Arial" w:hAnsi="Arial" w:cs="Arial"/>
          <w:w w:val="105"/>
        </w:rPr>
      </w:pPr>
      <w:r>
        <w:rPr>
          <w:rFonts w:ascii="Arial" w:hAnsi="Arial" w:cs="Arial"/>
          <w:w w:val="105"/>
        </w:rPr>
        <w:t>Wigan Youth Zone’s Facilities Manager</w:t>
      </w:r>
      <w:r w:rsidRPr="00F8463F">
        <w:rPr>
          <w:rFonts w:ascii="Arial" w:hAnsi="Arial" w:cs="Arial"/>
          <w:w w:val="105"/>
        </w:rPr>
        <w:t xml:space="preserve"> is responsible for keeping our members, staff and volunteers safe by managing and maintaining our fantastic Youth Zone effectively and efficiently. The key purpose of the role is to ensure compliance and contractual obligations are met throughout, whilst maintaining an efficient and operational building. The post holder will carry out and manage multi-disciplined activities including housekeeping, maintenance, general maintenance duties, security and health and safety. This is a varied role and the ideal candidate will have proven experience of managing similar types of buildings, e.g. schools, college/university, sports or leisure centres or other large, multi-use/function buildings.</w:t>
      </w:r>
    </w:p>
    <w:p w14:paraId="49F0DFAC" w14:textId="77777777" w:rsidR="00843AD2" w:rsidRPr="00E0306F" w:rsidRDefault="00843AD2" w:rsidP="00C818F0">
      <w:pPr>
        <w:pStyle w:val="NoSpacing"/>
        <w:jc w:val="both"/>
        <w:rPr>
          <w:rFonts w:ascii="Arial" w:hAnsi="Arial" w:cs="Arial"/>
        </w:rPr>
      </w:pPr>
    </w:p>
    <w:p w14:paraId="1147DB15" w14:textId="77777777" w:rsidR="007E7AA0" w:rsidRPr="00E0306F" w:rsidRDefault="007E7AA0" w:rsidP="000D5B14">
      <w:pPr>
        <w:spacing w:after="0" w:line="240" w:lineRule="auto"/>
        <w:ind w:left="284"/>
        <w:rPr>
          <w:rFonts w:ascii="Arial" w:hAnsi="Arial" w:cs="Arial"/>
        </w:rPr>
      </w:pPr>
      <w:r w:rsidRPr="00E0306F">
        <w:rPr>
          <w:rFonts w:ascii="Arial" w:hAnsi="Arial" w:cs="Arial"/>
          <w:b/>
          <w:bCs/>
        </w:rPr>
        <w:t>Context of the post:</w:t>
      </w:r>
    </w:p>
    <w:p w14:paraId="0CAC7479" w14:textId="77777777" w:rsidR="007E7AA0" w:rsidRPr="00E0306F" w:rsidRDefault="007E7AA0" w:rsidP="000D5B14">
      <w:pPr>
        <w:spacing w:after="0" w:line="240" w:lineRule="auto"/>
        <w:ind w:left="284"/>
        <w:rPr>
          <w:rFonts w:ascii="Arial" w:hAnsi="Arial" w:cs="Arial"/>
          <w:b/>
          <w:bCs/>
        </w:rPr>
      </w:pPr>
    </w:p>
    <w:p w14:paraId="7A6C6F6F" w14:textId="32661E2F" w:rsidR="00794E9F" w:rsidRPr="00E0306F" w:rsidRDefault="00794E9F" w:rsidP="000D5B14">
      <w:pPr>
        <w:pStyle w:val="NormalWeb"/>
        <w:shd w:val="clear" w:color="auto" w:fill="FFFFFF"/>
        <w:spacing w:before="0" w:beforeAutospacing="0" w:after="0" w:afterAutospacing="0" w:line="235" w:lineRule="atLeast"/>
        <w:ind w:left="284"/>
        <w:rPr>
          <w:rFonts w:ascii="Arial" w:hAnsi="Arial" w:cs="Arial"/>
          <w:color w:val="000000"/>
          <w:sz w:val="22"/>
          <w:szCs w:val="22"/>
        </w:rPr>
      </w:pPr>
      <w:r w:rsidRPr="00E0306F">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There is also a cafe, together with recreational and social areas.</w:t>
      </w: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14:paraId="2CFBE26C" w14:textId="77777777" w:rsidR="00794E9F" w:rsidRPr="00E0306F" w:rsidRDefault="00794E9F" w:rsidP="000D5B14">
      <w:pPr>
        <w:pStyle w:val="NormalWeb"/>
        <w:shd w:val="clear" w:color="auto" w:fill="FFFFFF"/>
        <w:spacing w:before="0" w:beforeAutospacing="0" w:after="0" w:afterAutospacing="0" w:line="235" w:lineRule="atLeast"/>
        <w:ind w:left="284"/>
        <w:rPr>
          <w:rFonts w:ascii="Arial" w:hAnsi="Arial" w:cs="Arial"/>
          <w:color w:val="000000"/>
          <w:sz w:val="22"/>
          <w:szCs w:val="22"/>
        </w:rPr>
      </w:pPr>
      <w:r w:rsidRPr="00E0306F">
        <w:rPr>
          <w:rFonts w:ascii="Arial" w:hAnsi="Arial" w:cs="Arial"/>
          <w:color w:val="000000"/>
          <w:sz w:val="22"/>
          <w:szCs w:val="22"/>
          <w:bdr w:val="none" w:sz="0" w:space="0" w:color="auto" w:frame="1"/>
        </w:rPr>
        <w:t> </w:t>
      </w:r>
      <w:r w:rsidRPr="00E0306F">
        <w:rPr>
          <w:rFonts w:ascii="Arial" w:hAnsi="Arial" w:cs="Arial"/>
          <w:color w:val="000000"/>
          <w:sz w:val="22"/>
          <w:szCs w:val="22"/>
        </w:rPr>
        <w:t> </w:t>
      </w:r>
    </w:p>
    <w:p w14:paraId="562A0EB1" w14:textId="77777777" w:rsidR="00794E9F" w:rsidRPr="00E0306F" w:rsidRDefault="00794E9F" w:rsidP="000D5B14">
      <w:pPr>
        <w:pStyle w:val="NormalWeb"/>
        <w:shd w:val="clear" w:color="auto" w:fill="FFFFFF"/>
        <w:spacing w:before="0" w:beforeAutospacing="0" w:after="160" w:afterAutospacing="0" w:line="235" w:lineRule="atLeast"/>
        <w:ind w:left="284"/>
        <w:rPr>
          <w:rFonts w:ascii="Arial" w:hAnsi="Arial" w:cs="Arial"/>
          <w:color w:val="000000"/>
          <w:sz w:val="22"/>
          <w:szCs w:val="22"/>
        </w:rPr>
      </w:pPr>
      <w:r w:rsidRPr="00E0306F">
        <w:rPr>
          <w:rFonts w:ascii="Arial" w:hAnsi="Arial" w:cs="Arial"/>
          <w:color w:val="000000"/>
          <w:sz w:val="22"/>
          <w:szCs w:val="22"/>
        </w:rPr>
        <w:t>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14:paraId="79510D95" w14:textId="77777777" w:rsidR="007E7AA0" w:rsidRDefault="007E7AA0" w:rsidP="000D5B14">
      <w:pPr>
        <w:pStyle w:val="BodyText"/>
        <w:spacing w:line="240" w:lineRule="auto"/>
        <w:ind w:left="284"/>
        <w:jc w:val="both"/>
        <w:rPr>
          <w:rFonts w:ascii="Arial" w:hAnsi="Arial" w:cs="Arial"/>
          <w:b/>
          <w:sz w:val="24"/>
        </w:rPr>
      </w:pPr>
    </w:p>
    <w:p w14:paraId="7CF8CB39" w14:textId="77777777" w:rsidR="000D5B14" w:rsidRDefault="000D5B14" w:rsidP="000D5B14">
      <w:pPr>
        <w:pStyle w:val="BodyText"/>
        <w:spacing w:line="240" w:lineRule="auto"/>
        <w:ind w:left="284"/>
        <w:jc w:val="both"/>
        <w:rPr>
          <w:rFonts w:ascii="Arial" w:hAnsi="Arial" w:cs="Arial"/>
          <w:b/>
          <w:sz w:val="24"/>
        </w:rPr>
      </w:pPr>
    </w:p>
    <w:p w14:paraId="6F993201" w14:textId="77777777" w:rsidR="000D5B14" w:rsidRDefault="000D5B14" w:rsidP="000D5B14">
      <w:pPr>
        <w:pStyle w:val="BodyText"/>
        <w:spacing w:line="240" w:lineRule="auto"/>
        <w:ind w:left="284"/>
        <w:jc w:val="both"/>
        <w:rPr>
          <w:rFonts w:ascii="Arial" w:hAnsi="Arial" w:cs="Arial"/>
          <w:b/>
          <w:sz w:val="24"/>
        </w:rPr>
      </w:pPr>
    </w:p>
    <w:p w14:paraId="63204A92" w14:textId="77777777" w:rsidR="000D5B14" w:rsidRDefault="000D5B14" w:rsidP="000D5B14">
      <w:pPr>
        <w:pStyle w:val="BodyText"/>
        <w:spacing w:line="240" w:lineRule="auto"/>
        <w:ind w:left="284"/>
        <w:jc w:val="both"/>
        <w:rPr>
          <w:rFonts w:ascii="Arial" w:hAnsi="Arial" w:cs="Arial"/>
          <w:b/>
          <w:sz w:val="24"/>
        </w:rPr>
      </w:pPr>
    </w:p>
    <w:p w14:paraId="68D9A6C4" w14:textId="77777777" w:rsidR="000D5B14" w:rsidRDefault="000D5B14" w:rsidP="000D5B14">
      <w:pPr>
        <w:pStyle w:val="BodyText"/>
        <w:spacing w:line="240" w:lineRule="auto"/>
        <w:ind w:left="284"/>
        <w:jc w:val="both"/>
        <w:rPr>
          <w:rFonts w:ascii="Arial" w:hAnsi="Arial" w:cs="Arial"/>
          <w:b/>
          <w:sz w:val="24"/>
        </w:rPr>
      </w:pPr>
    </w:p>
    <w:p w14:paraId="00DFA458" w14:textId="77777777" w:rsidR="000D5B14" w:rsidRPr="00E0306F" w:rsidRDefault="000D5B14" w:rsidP="000D5B14">
      <w:pPr>
        <w:pStyle w:val="BodyText"/>
        <w:spacing w:line="240" w:lineRule="auto"/>
        <w:ind w:left="284"/>
        <w:jc w:val="both"/>
        <w:rPr>
          <w:rFonts w:ascii="Arial" w:hAnsi="Arial" w:cs="Arial"/>
          <w:b/>
          <w:sz w:val="24"/>
        </w:rPr>
      </w:pPr>
    </w:p>
    <w:p w14:paraId="3582F9A0" w14:textId="77777777" w:rsidR="007E7AA0" w:rsidRPr="00E0306F" w:rsidRDefault="007E7AA0" w:rsidP="000D5B14">
      <w:pPr>
        <w:pStyle w:val="BodyText"/>
        <w:spacing w:line="240" w:lineRule="auto"/>
        <w:ind w:left="284"/>
        <w:jc w:val="both"/>
        <w:rPr>
          <w:rFonts w:ascii="Arial" w:hAnsi="Arial" w:cs="Arial"/>
          <w:b/>
        </w:rPr>
      </w:pPr>
      <w:r w:rsidRPr="00E0306F">
        <w:rPr>
          <w:rFonts w:ascii="Arial" w:hAnsi="Arial" w:cs="Arial"/>
          <w:b/>
        </w:rPr>
        <w:t>Values and Aspiration</w:t>
      </w:r>
    </w:p>
    <w:p w14:paraId="7CAF498F" w14:textId="77777777" w:rsidR="007E7AA0" w:rsidRPr="00E0306F" w:rsidRDefault="007E7AA0" w:rsidP="000D5B14">
      <w:pPr>
        <w:spacing w:after="120" w:line="240" w:lineRule="auto"/>
        <w:ind w:left="284"/>
        <w:jc w:val="both"/>
        <w:rPr>
          <w:rFonts w:ascii="Arial" w:hAnsi="Arial" w:cs="Arial"/>
        </w:rPr>
      </w:pPr>
      <w:r w:rsidRPr="00E0306F">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14:paraId="3BC6B7CD" w14:textId="77777777" w:rsidR="00794E9F" w:rsidRPr="00E0306F" w:rsidRDefault="00794E9F" w:rsidP="000D5B14">
      <w:pPr>
        <w:pStyle w:val="NormalWeb"/>
        <w:shd w:val="clear" w:color="auto" w:fill="FFFFFF"/>
        <w:spacing w:before="0" w:beforeAutospacing="0" w:after="160" w:afterAutospacing="0" w:line="235" w:lineRule="atLeast"/>
        <w:ind w:left="284"/>
        <w:jc w:val="both"/>
        <w:rPr>
          <w:rFonts w:ascii="Arial" w:hAnsi="Arial" w:cs="Arial"/>
          <w:color w:val="000000"/>
          <w:sz w:val="22"/>
          <w:szCs w:val="22"/>
        </w:rPr>
      </w:pPr>
      <w:r w:rsidRPr="00E0306F">
        <w:rPr>
          <w:rFonts w:ascii="Arial" w:hAnsi="Arial" w:cs="Arial"/>
          <w:color w:val="000000"/>
          <w:sz w:val="22"/>
          <w:szCs w:val="22"/>
        </w:rPr>
        <w:t>Learn more here </w:t>
      </w:r>
    </w:p>
    <w:p w14:paraId="18008415" w14:textId="691EA752" w:rsidR="000A178B" w:rsidRPr="00843AD2" w:rsidRDefault="0054780B" w:rsidP="000D5B14">
      <w:pPr>
        <w:pStyle w:val="NormalWeb"/>
        <w:shd w:val="clear" w:color="auto" w:fill="FFFFFF"/>
        <w:spacing w:before="0" w:beforeAutospacing="0" w:after="0" w:afterAutospacing="0" w:line="235" w:lineRule="atLeast"/>
        <w:ind w:left="284"/>
        <w:jc w:val="both"/>
        <w:rPr>
          <w:rFonts w:ascii="Arial" w:hAnsi="Arial" w:cs="Arial"/>
          <w:color w:val="000000"/>
          <w:sz w:val="22"/>
          <w:szCs w:val="22"/>
        </w:rPr>
      </w:pPr>
      <w:hyperlink r:id="rId10" w:tgtFrame="_blank" w:history="1">
        <w:r w:rsidR="00794E9F" w:rsidRPr="00E0306F">
          <w:rPr>
            <w:rStyle w:val="Hyperlink"/>
            <w:rFonts w:ascii="Arial" w:hAnsi="Arial" w:cs="Arial"/>
            <w:sz w:val="22"/>
            <w:szCs w:val="22"/>
            <w:bdr w:val="none" w:sz="0" w:space="0" w:color="auto" w:frame="1"/>
          </w:rPr>
          <w:t>https://www.wiganyouthzone.org/our-present-our-past-our-impact/</w:t>
        </w:r>
      </w:hyperlink>
    </w:p>
    <w:p w14:paraId="66D7D831" w14:textId="77777777" w:rsidR="000A178B" w:rsidRPr="00E0306F" w:rsidRDefault="000A178B" w:rsidP="000D5B14">
      <w:pPr>
        <w:spacing w:after="120" w:line="240" w:lineRule="auto"/>
        <w:jc w:val="both"/>
        <w:rPr>
          <w:rFonts w:ascii="Arial" w:hAnsi="Arial" w:cs="Arial"/>
        </w:rPr>
      </w:pPr>
    </w:p>
    <w:p w14:paraId="6BA5FC5E" w14:textId="77777777" w:rsidR="007E7AA0" w:rsidRPr="00E0306F" w:rsidRDefault="007E7AA0" w:rsidP="000D5B14">
      <w:pPr>
        <w:spacing w:after="120" w:line="240" w:lineRule="auto"/>
        <w:ind w:left="284"/>
        <w:jc w:val="both"/>
        <w:rPr>
          <w:rFonts w:ascii="Arial" w:hAnsi="Arial" w:cs="Arial"/>
        </w:rPr>
      </w:pPr>
      <w:r w:rsidRPr="00E0306F">
        <w:rPr>
          <w:rFonts w:ascii="Arial" w:hAnsi="Arial" w:cs="Arial"/>
        </w:rPr>
        <w:t>We are looking for someone who can deliver this aspiration for Wigan’s young people and share the following values:</w:t>
      </w:r>
    </w:p>
    <w:p w14:paraId="0897E1DE" w14:textId="29BD6CE0" w:rsidR="007E7AA0" w:rsidRPr="00DE1E7E" w:rsidRDefault="007E7AA0" w:rsidP="000D5B14">
      <w:pPr>
        <w:pStyle w:val="ListParagraph"/>
        <w:numPr>
          <w:ilvl w:val="0"/>
          <w:numId w:val="33"/>
        </w:numPr>
        <w:spacing w:after="120" w:line="240" w:lineRule="auto"/>
        <w:jc w:val="both"/>
        <w:rPr>
          <w:rFonts w:ascii="Arial" w:hAnsi="Arial" w:cs="Arial"/>
        </w:rPr>
      </w:pPr>
      <w:r w:rsidRPr="00DE1E7E">
        <w:rPr>
          <w:rFonts w:ascii="Arial" w:hAnsi="Arial" w:cs="Arial"/>
        </w:rPr>
        <w:t>Is a positive role model for young people and who believes in and recognises young people’s potential</w:t>
      </w:r>
    </w:p>
    <w:p w14:paraId="45C0AFF4" w14:textId="77777777" w:rsidR="007E7AA0" w:rsidRPr="00E0306F" w:rsidRDefault="007E7AA0" w:rsidP="000D5B14">
      <w:pPr>
        <w:pStyle w:val="ListParagraph"/>
        <w:numPr>
          <w:ilvl w:val="0"/>
          <w:numId w:val="33"/>
        </w:numPr>
        <w:spacing w:after="120" w:line="240" w:lineRule="auto"/>
        <w:jc w:val="both"/>
        <w:rPr>
          <w:rFonts w:ascii="Arial" w:hAnsi="Arial" w:cs="Arial"/>
        </w:rPr>
      </w:pPr>
      <w:r w:rsidRPr="00E0306F">
        <w:rPr>
          <w:rFonts w:ascii="Arial" w:hAnsi="Arial" w:cs="Arial"/>
        </w:rPr>
        <w:t>Has a positive and “can do” attitude</w:t>
      </w:r>
    </w:p>
    <w:p w14:paraId="0C2B0739" w14:textId="77777777" w:rsidR="007E7AA0" w:rsidRPr="00E0306F" w:rsidRDefault="007E7AA0" w:rsidP="000D5B14">
      <w:pPr>
        <w:pStyle w:val="ListParagraph"/>
        <w:numPr>
          <w:ilvl w:val="0"/>
          <w:numId w:val="33"/>
        </w:numPr>
        <w:spacing w:after="120" w:line="240" w:lineRule="auto"/>
        <w:jc w:val="both"/>
        <w:rPr>
          <w:rFonts w:ascii="Arial" w:hAnsi="Arial" w:cs="Arial"/>
        </w:rPr>
      </w:pPr>
      <w:r w:rsidRPr="00E0306F">
        <w:rPr>
          <w:rFonts w:ascii="Arial" w:hAnsi="Arial" w:cs="Arial"/>
        </w:rPr>
        <w:t>Takes responsibility for their own actions</w:t>
      </w:r>
    </w:p>
    <w:p w14:paraId="69C0D88A" w14:textId="77777777" w:rsidR="007E7AA0" w:rsidRPr="00E0306F" w:rsidRDefault="007E7AA0" w:rsidP="000D5B14">
      <w:pPr>
        <w:pStyle w:val="ListParagraph"/>
        <w:numPr>
          <w:ilvl w:val="0"/>
          <w:numId w:val="33"/>
        </w:numPr>
        <w:spacing w:after="120" w:line="240" w:lineRule="auto"/>
        <w:jc w:val="both"/>
        <w:rPr>
          <w:rFonts w:ascii="Arial" w:hAnsi="Arial" w:cs="Arial"/>
        </w:rPr>
      </w:pPr>
      <w:r w:rsidRPr="00E0306F">
        <w:rPr>
          <w:rFonts w:ascii="Arial" w:hAnsi="Arial" w:cs="Arial"/>
        </w:rPr>
        <w:t>Is committed to a culture of continuous improvement and subscribes to a “tonight’s better than last night” philosophy</w:t>
      </w:r>
    </w:p>
    <w:p w14:paraId="2640273C" w14:textId="77777777" w:rsidR="007E7AA0" w:rsidRPr="00E0306F" w:rsidRDefault="007E7AA0" w:rsidP="000D5B14">
      <w:pPr>
        <w:pStyle w:val="ListParagraph"/>
        <w:numPr>
          <w:ilvl w:val="0"/>
          <w:numId w:val="33"/>
        </w:numPr>
        <w:spacing w:after="120" w:line="240" w:lineRule="auto"/>
        <w:jc w:val="both"/>
        <w:rPr>
          <w:rFonts w:ascii="Arial" w:hAnsi="Arial" w:cs="Arial"/>
        </w:rPr>
      </w:pPr>
      <w:r w:rsidRPr="00E0306F">
        <w:rPr>
          <w:rFonts w:ascii="Arial" w:hAnsi="Arial" w:cs="Arial"/>
        </w:rPr>
        <w:t>Is willing to go the extra mile to ensure great provision for young people</w:t>
      </w:r>
    </w:p>
    <w:p w14:paraId="062E015E" w14:textId="77777777" w:rsidR="007E7AA0" w:rsidRPr="00E0306F" w:rsidRDefault="007E7AA0" w:rsidP="007E7AA0">
      <w:pPr>
        <w:pStyle w:val="ListParagraph"/>
        <w:spacing w:after="120" w:line="240" w:lineRule="auto"/>
        <w:rPr>
          <w:rFonts w:ascii="Arial" w:hAnsi="Arial" w:cs="Arial"/>
        </w:rPr>
      </w:pPr>
    </w:p>
    <w:p w14:paraId="2DF71B16" w14:textId="77777777" w:rsidR="007E7AA0" w:rsidRPr="00E0306F" w:rsidRDefault="007E7AA0" w:rsidP="000D5B14">
      <w:pPr>
        <w:ind w:left="284"/>
        <w:rPr>
          <w:rFonts w:ascii="Arial" w:hAnsi="Arial" w:cs="Arial"/>
          <w:b/>
        </w:rPr>
      </w:pPr>
      <w:r w:rsidRPr="00E0306F">
        <w:rPr>
          <w:rFonts w:ascii="Arial" w:hAnsi="Arial" w:cs="Arial"/>
          <w:b/>
        </w:rPr>
        <w:t>Duties and Responsibilities – General</w:t>
      </w:r>
    </w:p>
    <w:p w14:paraId="7BD6EDB6"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 xml:space="preserve">Work within the performance framework of Wigan Youth Zone and </w:t>
      </w:r>
      <w:proofErr w:type="spellStart"/>
      <w:r w:rsidRPr="00E0306F">
        <w:rPr>
          <w:rFonts w:ascii="Arial" w:hAnsi="Arial" w:cs="Arial"/>
        </w:rPr>
        <w:t>OnSide</w:t>
      </w:r>
      <w:proofErr w:type="spellEnd"/>
      <w:r w:rsidRPr="00E0306F">
        <w:rPr>
          <w:rFonts w:ascii="Arial" w:hAnsi="Arial" w:cs="Arial"/>
        </w:rPr>
        <w:t>;</w:t>
      </w:r>
    </w:p>
    <w:p w14:paraId="7F6A4D55"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Represent Wigan Youth Zone positively and effectively in all dealings with internal colleagues, and external partners;</w:t>
      </w:r>
    </w:p>
    <w:p w14:paraId="2C25BD93"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E68872"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assist with any promotional activities and visits that take place at the Youth Zone;</w:t>
      </w:r>
    </w:p>
    <w:p w14:paraId="2D0D414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actively promote the Youth Zone and positively contribute towards increasing Youth Zone membership;</w:t>
      </w:r>
    </w:p>
    <w:p w14:paraId="708EF02D" w14:textId="77777777" w:rsidR="007E7AA0" w:rsidRPr="00E0306F" w:rsidRDefault="007E7AA0" w:rsidP="007E7AA0">
      <w:pPr>
        <w:pStyle w:val="ListParagraph"/>
        <w:numPr>
          <w:ilvl w:val="0"/>
          <w:numId w:val="34"/>
        </w:numPr>
        <w:suppressAutoHyphens/>
        <w:autoSpaceDN w:val="0"/>
        <w:spacing w:after="0"/>
        <w:jc w:val="both"/>
        <w:textAlignment w:val="baseline"/>
        <w:rPr>
          <w:rFonts w:ascii="Arial" w:hAnsi="Arial" w:cs="Arial"/>
        </w:rPr>
      </w:pPr>
      <w:r w:rsidRPr="00E0306F">
        <w:rPr>
          <w:rFonts w:ascii="Arial" w:hAnsi="Arial" w:cs="Arial"/>
        </w:rPr>
        <w:t>To adhere to Wigan Youth Zone policies at all times, with particular reference to Health and Safety, Safeguarding and Equal Opportunities.</w:t>
      </w:r>
    </w:p>
    <w:p w14:paraId="4D8DCC96" w14:textId="36A0D9F2" w:rsidR="00C818F0" w:rsidRPr="00E0306F" w:rsidRDefault="00C1394B" w:rsidP="000D5B14">
      <w:pPr>
        <w:ind w:left="284"/>
        <w:jc w:val="both"/>
        <w:rPr>
          <w:rFonts w:ascii="Arial" w:eastAsia="Calibri" w:hAnsi="Arial" w:cs="Arial"/>
        </w:rPr>
      </w:pPr>
      <w:r w:rsidRPr="00E0306F">
        <w:rPr>
          <w:rFonts w:ascii="Arial" w:hAnsi="Arial" w:cs="Arial"/>
          <w:b/>
        </w:rPr>
        <w:br/>
      </w:r>
    </w:p>
    <w:p w14:paraId="53EE7700" w14:textId="77777777" w:rsidR="00C818F0" w:rsidRPr="00E0306F" w:rsidRDefault="00C818F0" w:rsidP="000D5B14">
      <w:pPr>
        <w:pStyle w:val="Default"/>
        <w:ind w:left="284"/>
        <w:jc w:val="both"/>
        <w:rPr>
          <w:rFonts w:ascii="Arial" w:hAnsi="Arial" w:cs="Arial"/>
          <w:b/>
          <w:sz w:val="22"/>
          <w:szCs w:val="22"/>
        </w:rPr>
      </w:pPr>
      <w:r w:rsidRPr="00E0306F">
        <w:rPr>
          <w:rFonts w:ascii="Arial" w:hAnsi="Arial" w:cs="Arial"/>
          <w:b/>
          <w:sz w:val="22"/>
          <w:szCs w:val="22"/>
        </w:rPr>
        <w:t>Duties and Responsibilities - Detailed</w:t>
      </w:r>
    </w:p>
    <w:p w14:paraId="7E58130A" w14:textId="77777777" w:rsidR="00C818F0" w:rsidRPr="00E0306F" w:rsidRDefault="00C818F0" w:rsidP="00C818F0">
      <w:pPr>
        <w:pStyle w:val="Default"/>
        <w:jc w:val="both"/>
        <w:rPr>
          <w:rFonts w:ascii="Arial" w:hAnsi="Arial" w:cs="Arial"/>
          <w:sz w:val="22"/>
          <w:szCs w:val="22"/>
        </w:rPr>
      </w:pPr>
      <w:r w:rsidRPr="00E0306F">
        <w:rPr>
          <w:rFonts w:ascii="Arial" w:hAnsi="Arial" w:cs="Arial"/>
          <w:sz w:val="22"/>
          <w:szCs w:val="22"/>
        </w:rPr>
        <w:t xml:space="preserve"> </w:t>
      </w:r>
    </w:p>
    <w:p w14:paraId="6CEC75D4" w14:textId="77777777" w:rsidR="00884CEC" w:rsidRDefault="00884CEC" w:rsidP="00884CEC">
      <w:pPr>
        <w:pStyle w:val="ListParagraph"/>
        <w:widowControl w:val="0"/>
        <w:numPr>
          <w:ilvl w:val="0"/>
          <w:numId w:val="40"/>
        </w:numPr>
        <w:tabs>
          <w:tab w:val="left" w:pos="1108"/>
          <w:tab w:val="left" w:pos="1109"/>
        </w:tabs>
        <w:autoSpaceDE w:val="0"/>
        <w:autoSpaceDN w:val="0"/>
        <w:spacing w:after="0" w:line="252" w:lineRule="exact"/>
        <w:rPr>
          <w:rFonts w:ascii="Arial" w:hAnsi="Arial" w:cs="Arial"/>
          <w:w w:val="105"/>
        </w:rPr>
      </w:pPr>
      <w:r w:rsidRPr="00884CEC">
        <w:rPr>
          <w:rFonts w:ascii="Arial" w:hAnsi="Arial" w:cs="Arial"/>
          <w:w w:val="105"/>
        </w:rPr>
        <w:t>To be responsible for the general maintenance of the premises including heating, lighting, plumbing and security systems.  To carry out minor repairs, maintenance and installation work such as joinery and plumbing and appropriate painting and re-decorating across the Youth Zone when required</w:t>
      </w:r>
    </w:p>
    <w:p w14:paraId="2EF6EF4B" w14:textId="77777777" w:rsidR="00884CEC" w:rsidRDefault="00884CEC" w:rsidP="00884CEC">
      <w:pPr>
        <w:pStyle w:val="ListParagraph"/>
        <w:widowControl w:val="0"/>
        <w:numPr>
          <w:ilvl w:val="0"/>
          <w:numId w:val="40"/>
        </w:numPr>
        <w:tabs>
          <w:tab w:val="left" w:pos="1108"/>
          <w:tab w:val="left" w:pos="1109"/>
        </w:tabs>
        <w:autoSpaceDE w:val="0"/>
        <w:autoSpaceDN w:val="0"/>
        <w:spacing w:after="0" w:line="252" w:lineRule="exact"/>
        <w:rPr>
          <w:rFonts w:ascii="Arial" w:hAnsi="Arial" w:cs="Arial"/>
          <w:w w:val="105"/>
        </w:rPr>
      </w:pPr>
      <w:r w:rsidRPr="00884CEC">
        <w:rPr>
          <w:rFonts w:ascii="Arial" w:hAnsi="Arial" w:cs="Arial"/>
          <w:w w:val="105"/>
        </w:rPr>
        <w:t>To carry out a variety of statutory and non-statutory periodic checks and inspections and maintaining accurate and up-to-date supporting records.</w:t>
      </w:r>
    </w:p>
    <w:p w14:paraId="48C2E791" w14:textId="77777777" w:rsidR="00884CEC" w:rsidRDefault="00884CEC" w:rsidP="00884CEC">
      <w:pPr>
        <w:pStyle w:val="ListParagraph"/>
        <w:widowControl w:val="0"/>
        <w:numPr>
          <w:ilvl w:val="0"/>
          <w:numId w:val="40"/>
        </w:numPr>
        <w:tabs>
          <w:tab w:val="left" w:pos="1108"/>
          <w:tab w:val="left" w:pos="1109"/>
        </w:tabs>
        <w:autoSpaceDE w:val="0"/>
        <w:autoSpaceDN w:val="0"/>
        <w:spacing w:after="0" w:line="252" w:lineRule="exact"/>
        <w:rPr>
          <w:rFonts w:ascii="Arial" w:hAnsi="Arial" w:cs="Arial"/>
          <w:w w:val="105"/>
        </w:rPr>
      </w:pPr>
      <w:r w:rsidRPr="00884CEC">
        <w:rPr>
          <w:rFonts w:ascii="Arial" w:hAnsi="Arial" w:cs="Arial"/>
          <w:w w:val="105"/>
        </w:rPr>
        <w:t>To be responsible for all service contracts including the monitoring and servicing of equipment and ensuring Contractor’s responsibilities/tasks are completed within the Service Level Agreement and appropriately documented</w:t>
      </w:r>
    </w:p>
    <w:p w14:paraId="5673AF96" w14:textId="5A978925" w:rsidR="00884CEC" w:rsidRDefault="00884CEC" w:rsidP="00884CEC">
      <w:pPr>
        <w:pStyle w:val="ListParagraph"/>
        <w:widowControl w:val="0"/>
        <w:numPr>
          <w:ilvl w:val="0"/>
          <w:numId w:val="40"/>
        </w:numPr>
        <w:tabs>
          <w:tab w:val="left" w:pos="1108"/>
          <w:tab w:val="left" w:pos="1109"/>
        </w:tabs>
        <w:autoSpaceDE w:val="0"/>
        <w:autoSpaceDN w:val="0"/>
        <w:spacing w:after="0" w:line="252" w:lineRule="exact"/>
        <w:rPr>
          <w:rFonts w:ascii="Arial" w:hAnsi="Arial" w:cs="Arial"/>
          <w:w w:val="105"/>
        </w:rPr>
      </w:pPr>
      <w:r w:rsidRPr="00884CEC">
        <w:rPr>
          <w:rFonts w:ascii="Arial" w:hAnsi="Arial" w:cs="Arial"/>
          <w:w w:val="105"/>
        </w:rPr>
        <w:t>To undertake reactive and planned maintenance, repair and renewal tasks, as well as monitoring of and accompanying Contractors when d</w:t>
      </w:r>
      <w:r>
        <w:rPr>
          <w:rFonts w:ascii="Arial" w:hAnsi="Arial" w:cs="Arial"/>
          <w:w w:val="105"/>
        </w:rPr>
        <w:t>ea</w:t>
      </w:r>
      <w:r w:rsidR="000D5B14">
        <w:rPr>
          <w:rFonts w:ascii="Arial" w:hAnsi="Arial" w:cs="Arial"/>
          <w:w w:val="105"/>
        </w:rPr>
        <w:t>ling with their assigned tasks</w:t>
      </w:r>
    </w:p>
    <w:p w14:paraId="533AE435" w14:textId="77777777" w:rsidR="000D5B14" w:rsidRPr="000D5B14" w:rsidRDefault="000D5B14" w:rsidP="000D5B14">
      <w:pPr>
        <w:pStyle w:val="ListParagraph"/>
        <w:widowControl w:val="0"/>
        <w:numPr>
          <w:ilvl w:val="0"/>
          <w:numId w:val="40"/>
        </w:numPr>
        <w:tabs>
          <w:tab w:val="left" w:pos="1108"/>
          <w:tab w:val="left" w:pos="1109"/>
        </w:tabs>
        <w:autoSpaceDE w:val="0"/>
        <w:autoSpaceDN w:val="0"/>
        <w:spacing w:after="0" w:line="252" w:lineRule="exact"/>
        <w:rPr>
          <w:rFonts w:ascii="Arial" w:hAnsi="Arial" w:cs="Arial"/>
          <w:w w:val="105"/>
        </w:rPr>
      </w:pPr>
      <w:r w:rsidRPr="000D5B14">
        <w:rPr>
          <w:rFonts w:ascii="Arial" w:hAnsi="Arial" w:cs="Arial"/>
          <w:w w:val="105"/>
        </w:rPr>
        <w:t xml:space="preserve">To establish systems carrying out and recording all necessary checks including; alarms, lighting, escape routes, security, building condition and equipment </w:t>
      </w:r>
    </w:p>
    <w:p w14:paraId="15519D39"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identify, report, monitor and then manage any defects in the building and arranging for repairs within set budgets</w:t>
      </w:r>
    </w:p>
    <w:p w14:paraId="7709509F"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 xml:space="preserve">To produce and undertake a variety of building and activity related Risk Assessments </w:t>
      </w:r>
    </w:p>
    <w:p w14:paraId="3B66D774"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operate the water, electricity, and heating systems to specified standards ensuring conservation measures are taken</w:t>
      </w:r>
    </w:p>
    <w:p w14:paraId="736441FF"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set up equipment and facilities for events in the Youth Zone to support youth work staff with their internal and external requirements</w:t>
      </w:r>
    </w:p>
    <w:p w14:paraId="6844D111" w14:textId="77777777" w:rsidR="000D5B14"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be responsible for the buildings entrance and other external areas, ensuring that there is always an excellent first impression of the Youth Zone</w:t>
      </w:r>
    </w:p>
    <w:p w14:paraId="12A0BF4D" w14:textId="77777777" w:rsid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0066A129" w14:textId="77777777" w:rsid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7C415584" w14:textId="77777777" w:rsid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717AAEEC" w14:textId="77777777" w:rsid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0A9599A3" w14:textId="77777777" w:rsidR="000D5B14" w:rsidRP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331555B7"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prepare rooms and areas for a range of uses, including setting out, removal and storage of furniture and equipment</w:t>
      </w:r>
    </w:p>
    <w:p w14:paraId="54860D78"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Be responsible for security procedures for the building, facilities, and grounds, i.e., security inspections, lock/unlock perimeters, activate/deactivate automated alarm equipment, and suspicious occurrences</w:t>
      </w:r>
    </w:p>
    <w:p w14:paraId="09492331" w14:textId="2AE0C954" w:rsidR="000D5B14" w:rsidRPr="000D5B14"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open and close the premises as required</w:t>
      </w:r>
    </w:p>
    <w:p w14:paraId="117A41FB" w14:textId="77777777" w:rsidR="000D5B14"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register as one of the Key Holders for the Youth Zone and be the first point of contact on a rota basis in an emergency callout situation and to check and secure the Youth Zone premises after callouts</w:t>
      </w:r>
    </w:p>
    <w:p w14:paraId="7D1671A3" w14:textId="7A479D70" w:rsidR="00F73D4E" w:rsidRPr="00884CEC" w:rsidRDefault="00F73D4E"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Pr>
          <w:rFonts w:ascii="Arial" w:hAnsi="Arial" w:cs="Arial"/>
          <w:w w:val="105"/>
        </w:rPr>
        <w:t>To ensure that tenants who occupy the Youth Zone adhere to all Health and Safety legislation</w:t>
      </w:r>
    </w:p>
    <w:p w14:paraId="1A41FA40"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respond to and reset the alarm, liaising with the alarm company and police as necessary</w:t>
      </w:r>
    </w:p>
    <w:p w14:paraId="702A2856"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be available at unsocial hours or at weekends to deal with security problems, make emergency repairs or allow access to contractors</w:t>
      </w:r>
    </w:p>
    <w:p w14:paraId="1C5A6933" w14:textId="77777777" w:rsidR="000D5B14"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line manage the cleaning staff team and develop a robust cleaning schedule, as well as monitoring the cleanliness standards and assist in cleaning when required</w:t>
      </w:r>
    </w:p>
    <w:p w14:paraId="4AFB60AD" w14:textId="51AB3F68"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Pr>
          <w:rFonts w:ascii="Arial" w:hAnsi="Arial" w:cs="Arial"/>
          <w:w w:val="105"/>
        </w:rPr>
        <w:t>To line manage the catering team and ensure that the area meets health and safety requirements at all times</w:t>
      </w:r>
    </w:p>
    <w:p w14:paraId="53828A0A"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be responsible for the ordering of cleaning equipment and supplies</w:t>
      </w:r>
    </w:p>
    <w:p w14:paraId="51F68A88" w14:textId="77777777"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communicate all facility issues to relevant staff in a clear and timely manner</w:t>
      </w:r>
    </w:p>
    <w:p w14:paraId="7A2D68A2" w14:textId="11CE99A6"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To immediately report any serious hazards to a member of the Senior</w:t>
      </w:r>
      <w:r>
        <w:rPr>
          <w:rFonts w:ascii="Arial" w:hAnsi="Arial" w:cs="Arial"/>
          <w:w w:val="105"/>
        </w:rPr>
        <w:t xml:space="preserve"> Management</w:t>
      </w:r>
      <w:r w:rsidRPr="00884CEC">
        <w:rPr>
          <w:rFonts w:ascii="Arial" w:hAnsi="Arial" w:cs="Arial"/>
          <w:w w:val="105"/>
        </w:rPr>
        <w:t xml:space="preserve"> Team</w:t>
      </w:r>
    </w:p>
    <w:p w14:paraId="3B13F7E7" w14:textId="4C5B9CC5" w:rsidR="000D5B14" w:rsidRPr="00884CEC" w:rsidRDefault="000D5B14" w:rsidP="000D5B14">
      <w:pPr>
        <w:pStyle w:val="ListParagraph"/>
        <w:widowControl w:val="0"/>
        <w:numPr>
          <w:ilvl w:val="0"/>
          <w:numId w:val="40"/>
        </w:numPr>
        <w:tabs>
          <w:tab w:val="left" w:pos="1108"/>
          <w:tab w:val="left" w:pos="1109"/>
        </w:tabs>
        <w:autoSpaceDE w:val="0"/>
        <w:autoSpaceDN w:val="0"/>
        <w:spacing w:after="0" w:line="252" w:lineRule="exact"/>
        <w:contextualSpacing w:val="0"/>
        <w:rPr>
          <w:rFonts w:ascii="Arial" w:hAnsi="Arial" w:cs="Arial"/>
          <w:w w:val="105"/>
        </w:rPr>
      </w:pPr>
      <w:r w:rsidRPr="00884CEC">
        <w:rPr>
          <w:rFonts w:ascii="Arial" w:hAnsi="Arial" w:cs="Arial"/>
          <w:w w:val="105"/>
        </w:rPr>
        <w:t xml:space="preserve">To carry out any other reasonable duties as requested by the Senior </w:t>
      </w:r>
      <w:r>
        <w:rPr>
          <w:rFonts w:ascii="Arial" w:hAnsi="Arial" w:cs="Arial"/>
          <w:w w:val="105"/>
        </w:rPr>
        <w:t>Management</w:t>
      </w:r>
      <w:r w:rsidRPr="00884CEC">
        <w:rPr>
          <w:rFonts w:ascii="Arial" w:hAnsi="Arial" w:cs="Arial"/>
          <w:w w:val="105"/>
        </w:rPr>
        <w:t xml:space="preserve"> Team</w:t>
      </w:r>
    </w:p>
    <w:p w14:paraId="23642061" w14:textId="77777777" w:rsidR="000D5B14" w:rsidRDefault="000D5B14" w:rsidP="000D5B14">
      <w:pPr>
        <w:pStyle w:val="ListParagraph"/>
        <w:widowControl w:val="0"/>
        <w:tabs>
          <w:tab w:val="left" w:pos="1108"/>
          <w:tab w:val="left" w:pos="1109"/>
        </w:tabs>
        <w:autoSpaceDE w:val="0"/>
        <w:autoSpaceDN w:val="0"/>
        <w:spacing w:after="0" w:line="252" w:lineRule="exact"/>
        <w:rPr>
          <w:rFonts w:ascii="Arial" w:hAnsi="Arial" w:cs="Arial"/>
          <w:w w:val="105"/>
        </w:rPr>
      </w:pPr>
    </w:p>
    <w:p w14:paraId="34FFB9AD" w14:textId="77777777" w:rsidR="000D5B14" w:rsidRDefault="000D5B14" w:rsidP="000D5B14">
      <w:pPr>
        <w:widowControl w:val="0"/>
        <w:tabs>
          <w:tab w:val="left" w:pos="1108"/>
          <w:tab w:val="left" w:pos="1109"/>
        </w:tabs>
        <w:autoSpaceDE w:val="0"/>
        <w:autoSpaceDN w:val="0"/>
        <w:spacing w:after="0" w:line="252" w:lineRule="exact"/>
        <w:rPr>
          <w:rFonts w:ascii="Arial" w:hAnsi="Arial" w:cs="Arial"/>
          <w:w w:val="105"/>
        </w:rPr>
      </w:pPr>
    </w:p>
    <w:p w14:paraId="72117937" w14:textId="77777777" w:rsidR="000D5B14" w:rsidRPr="000D5B14" w:rsidRDefault="000D5B14" w:rsidP="000D5B14">
      <w:pPr>
        <w:widowControl w:val="0"/>
        <w:tabs>
          <w:tab w:val="left" w:pos="1108"/>
          <w:tab w:val="left" w:pos="1109"/>
        </w:tabs>
        <w:autoSpaceDE w:val="0"/>
        <w:autoSpaceDN w:val="0"/>
        <w:spacing w:after="0" w:line="252" w:lineRule="exact"/>
        <w:rPr>
          <w:rFonts w:ascii="Arial" w:hAnsi="Arial" w:cs="Arial"/>
          <w:w w:val="105"/>
        </w:rPr>
        <w:sectPr w:rsidR="000D5B14" w:rsidRPr="000D5B14" w:rsidSect="00884CEC">
          <w:headerReference w:type="default" r:id="rId11"/>
          <w:pgSz w:w="11910" w:h="16840"/>
          <w:pgMar w:top="0" w:right="0" w:bottom="0" w:left="0" w:header="720" w:footer="720" w:gutter="0"/>
          <w:cols w:space="720"/>
        </w:sectPr>
      </w:pPr>
    </w:p>
    <w:p w14:paraId="1C3E5566" w14:textId="0E9F9CB8" w:rsidR="00C818F0" w:rsidRPr="00E0306F" w:rsidRDefault="003D703B" w:rsidP="00843AD2">
      <w:pPr>
        <w:widowControl w:val="0"/>
        <w:spacing w:line="240" w:lineRule="auto"/>
        <w:ind w:hanging="1"/>
        <w:jc w:val="both"/>
        <w:rPr>
          <w:rFonts w:ascii="Arial" w:hAnsi="Arial" w:cs="Arial"/>
          <w:sz w:val="20"/>
        </w:rPr>
      </w:pPr>
      <w:r w:rsidRPr="00E0306F">
        <w:rPr>
          <w:rFonts w:ascii="Arial" w:hAnsi="Arial" w:cs="Arial"/>
          <w:b/>
        </w:rPr>
        <w:lastRenderedPageBreak/>
        <w:br/>
      </w:r>
      <w:r w:rsidR="00C818F0" w:rsidRPr="00E0306F">
        <w:rPr>
          <w:rFonts w:ascii="Arial" w:hAnsi="Arial" w:cs="Arial"/>
        </w:rPr>
        <w:t>The job holder will be required to adhere to the Youth Zone’s policies at all times, with particular emphasis on Equal Opportunities and Safeguarding. Attendance at events and conferences will sometimes be required.</w:t>
      </w:r>
    </w:p>
    <w:p w14:paraId="6721F4E4" w14:textId="77777777" w:rsidR="00C818F0" w:rsidRPr="00E0306F" w:rsidRDefault="00C818F0" w:rsidP="00C818F0">
      <w:pPr>
        <w:widowControl w:val="0"/>
        <w:spacing w:line="240" w:lineRule="auto"/>
        <w:contextualSpacing/>
        <w:jc w:val="both"/>
        <w:rPr>
          <w:rFonts w:ascii="Arial" w:hAnsi="Arial" w:cs="Arial"/>
          <w:b/>
        </w:rPr>
      </w:pPr>
    </w:p>
    <w:p w14:paraId="1CBCB6FB" w14:textId="77777777" w:rsidR="00C818F0" w:rsidRDefault="00C818F0" w:rsidP="00C818F0">
      <w:pPr>
        <w:widowControl w:val="0"/>
        <w:spacing w:line="240" w:lineRule="auto"/>
        <w:ind w:left="2880" w:firstLine="720"/>
        <w:contextualSpacing/>
        <w:jc w:val="both"/>
        <w:rPr>
          <w:rFonts w:ascii="Arial" w:hAnsi="Arial" w:cs="Arial"/>
          <w:b/>
        </w:rPr>
      </w:pPr>
      <w:r w:rsidRPr="00E0306F">
        <w:rPr>
          <w:rFonts w:ascii="Arial" w:hAnsi="Arial" w:cs="Arial"/>
          <w:b/>
        </w:rPr>
        <w:t>Person Specification</w:t>
      </w:r>
    </w:p>
    <w:p w14:paraId="60AE1E05" w14:textId="77777777" w:rsidR="000D5B14" w:rsidRDefault="000D5B14" w:rsidP="00C818F0">
      <w:pPr>
        <w:widowControl w:val="0"/>
        <w:spacing w:line="240" w:lineRule="auto"/>
        <w:ind w:left="2880" w:firstLine="720"/>
        <w:contextualSpacing/>
        <w:jc w:val="both"/>
        <w:rPr>
          <w:rFonts w:ascii="Arial" w:hAnsi="Arial" w:cs="Arial"/>
          <w:b/>
        </w:rPr>
      </w:pPr>
    </w:p>
    <w:p w14:paraId="12C28880" w14:textId="77777777" w:rsidR="000D5B14" w:rsidRDefault="000D5B14" w:rsidP="00C818F0">
      <w:pPr>
        <w:widowControl w:val="0"/>
        <w:spacing w:line="240" w:lineRule="auto"/>
        <w:ind w:left="2880" w:firstLine="720"/>
        <w:contextualSpacing/>
        <w:jc w:val="both"/>
        <w:rPr>
          <w:rFonts w:ascii="Arial" w:hAnsi="Arial" w:cs="Arial"/>
          <w:b/>
        </w:rPr>
      </w:pPr>
    </w:p>
    <w:tbl>
      <w:tblPr>
        <w:tblW w:w="107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53"/>
        <w:gridCol w:w="1531"/>
        <w:gridCol w:w="1779"/>
      </w:tblGrid>
      <w:tr w:rsidR="000D5B14" w:rsidRPr="004D2AC1" w14:paraId="3E83331D" w14:textId="77777777" w:rsidTr="004D2AC1">
        <w:trPr>
          <w:trHeight w:val="553"/>
          <w:jc w:val="center"/>
        </w:trPr>
        <w:tc>
          <w:tcPr>
            <w:tcW w:w="7453" w:type="dxa"/>
            <w:shd w:val="clear" w:color="auto" w:fill="9D9D9C"/>
          </w:tcPr>
          <w:p w14:paraId="499E6465" w14:textId="27ED4251" w:rsidR="000D5B14" w:rsidRPr="004D2AC1" w:rsidRDefault="000D5B14" w:rsidP="00836193">
            <w:pPr>
              <w:pStyle w:val="TableParagraph"/>
              <w:tabs>
                <w:tab w:val="left" w:pos="2242"/>
              </w:tabs>
              <w:spacing w:before="5" w:line="254" w:lineRule="exact"/>
              <w:ind w:left="80"/>
              <w:rPr>
                <w:rFonts w:ascii="Arial" w:hAnsi="Arial" w:cs="Arial"/>
              </w:rPr>
            </w:pPr>
          </w:p>
        </w:tc>
        <w:tc>
          <w:tcPr>
            <w:tcW w:w="1531" w:type="dxa"/>
            <w:shd w:val="clear" w:color="auto" w:fill="9D9D9C"/>
          </w:tcPr>
          <w:p w14:paraId="5C7E5A7F" w14:textId="12FA5075" w:rsidR="000D5B14" w:rsidRPr="004D2AC1" w:rsidRDefault="000D5B14" w:rsidP="000D5B14">
            <w:pPr>
              <w:pStyle w:val="TableParagraph"/>
              <w:spacing w:before="30" w:line="247" w:lineRule="auto"/>
              <w:ind w:right="332"/>
              <w:rPr>
                <w:rFonts w:ascii="Arial" w:hAnsi="Arial" w:cs="Arial"/>
                <w:b/>
              </w:rPr>
            </w:pPr>
            <w:r w:rsidRPr="004D2AC1">
              <w:rPr>
                <w:rFonts w:ascii="Arial" w:hAnsi="Arial" w:cs="Arial"/>
                <w:b/>
                <w:w w:val="95"/>
              </w:rPr>
              <w:t xml:space="preserve">Essential </w:t>
            </w:r>
          </w:p>
        </w:tc>
        <w:tc>
          <w:tcPr>
            <w:tcW w:w="1779" w:type="dxa"/>
            <w:shd w:val="clear" w:color="auto" w:fill="9D9D9C"/>
          </w:tcPr>
          <w:p w14:paraId="766291E0" w14:textId="2D5E3A96" w:rsidR="000D5B14" w:rsidRPr="004D2AC1" w:rsidRDefault="000D5B14" w:rsidP="00836193">
            <w:pPr>
              <w:pStyle w:val="TableParagraph"/>
              <w:spacing w:before="30" w:line="247" w:lineRule="auto"/>
              <w:ind w:right="219"/>
              <w:rPr>
                <w:rFonts w:ascii="Arial" w:hAnsi="Arial" w:cs="Arial"/>
                <w:b/>
              </w:rPr>
            </w:pPr>
            <w:r w:rsidRPr="004D2AC1">
              <w:rPr>
                <w:rFonts w:ascii="Arial" w:hAnsi="Arial" w:cs="Arial"/>
                <w:b/>
              </w:rPr>
              <w:t>Desirable</w:t>
            </w:r>
          </w:p>
        </w:tc>
      </w:tr>
      <w:tr w:rsidR="000D5B14" w:rsidRPr="004D2AC1" w14:paraId="049FDA8E" w14:textId="77777777" w:rsidTr="004D2AC1">
        <w:trPr>
          <w:trHeight w:val="344"/>
          <w:jc w:val="center"/>
        </w:trPr>
        <w:tc>
          <w:tcPr>
            <w:tcW w:w="7453" w:type="dxa"/>
            <w:shd w:val="clear" w:color="auto" w:fill="DADADA"/>
          </w:tcPr>
          <w:p w14:paraId="4A4CB960" w14:textId="77777777" w:rsidR="000D5B14" w:rsidRPr="004D2AC1" w:rsidRDefault="000D5B14" w:rsidP="00836193">
            <w:pPr>
              <w:pStyle w:val="TableParagraph"/>
              <w:spacing w:before="30"/>
              <w:rPr>
                <w:rFonts w:ascii="Arial" w:hAnsi="Arial" w:cs="Arial"/>
                <w:b/>
              </w:rPr>
            </w:pPr>
            <w:r w:rsidRPr="004D2AC1">
              <w:rPr>
                <w:rFonts w:ascii="Arial" w:hAnsi="Arial" w:cs="Arial"/>
                <w:b/>
              </w:rPr>
              <w:t>Experience</w:t>
            </w:r>
          </w:p>
        </w:tc>
        <w:tc>
          <w:tcPr>
            <w:tcW w:w="1531" w:type="dxa"/>
            <w:shd w:val="clear" w:color="auto" w:fill="DADADA"/>
          </w:tcPr>
          <w:p w14:paraId="7C70698B" w14:textId="77777777" w:rsidR="000D5B14" w:rsidRPr="004D2AC1" w:rsidRDefault="000D5B14" w:rsidP="00836193">
            <w:pPr>
              <w:pStyle w:val="TableParagraph"/>
              <w:spacing w:before="0"/>
              <w:ind w:left="0"/>
              <w:rPr>
                <w:rFonts w:ascii="Arial" w:hAnsi="Arial" w:cs="Arial"/>
              </w:rPr>
            </w:pPr>
          </w:p>
        </w:tc>
        <w:tc>
          <w:tcPr>
            <w:tcW w:w="1779" w:type="dxa"/>
            <w:shd w:val="clear" w:color="auto" w:fill="DADADA"/>
          </w:tcPr>
          <w:p w14:paraId="7F8DF93F" w14:textId="77777777" w:rsidR="000D5B14" w:rsidRPr="004D2AC1" w:rsidRDefault="000D5B14" w:rsidP="00836193">
            <w:pPr>
              <w:pStyle w:val="TableParagraph"/>
              <w:spacing w:before="0"/>
              <w:ind w:left="0"/>
              <w:rPr>
                <w:rFonts w:ascii="Arial" w:hAnsi="Arial" w:cs="Arial"/>
              </w:rPr>
            </w:pPr>
          </w:p>
        </w:tc>
      </w:tr>
      <w:tr w:rsidR="000D5B14" w:rsidRPr="004D2AC1" w14:paraId="395D29DA" w14:textId="77777777" w:rsidTr="004D2AC1">
        <w:trPr>
          <w:trHeight w:val="344"/>
          <w:jc w:val="center"/>
        </w:trPr>
        <w:tc>
          <w:tcPr>
            <w:tcW w:w="7453" w:type="dxa"/>
          </w:tcPr>
          <w:p w14:paraId="03902606" w14:textId="77777777" w:rsidR="000D5B14" w:rsidRPr="004D2AC1" w:rsidRDefault="000D5B14" w:rsidP="00836193">
            <w:pPr>
              <w:pStyle w:val="TableParagraph"/>
              <w:rPr>
                <w:rFonts w:ascii="Arial" w:hAnsi="Arial" w:cs="Arial"/>
              </w:rPr>
            </w:pPr>
            <w:r w:rsidRPr="004D2AC1">
              <w:rPr>
                <w:rFonts w:ascii="Arial" w:hAnsi="Arial" w:cs="Arial"/>
                <w:w w:val="105"/>
              </w:rPr>
              <w:t>Extensive experience (minimum of 2 years) of caretaking or premises/buildings maintenance and management in a similar environment</w:t>
            </w:r>
          </w:p>
        </w:tc>
        <w:tc>
          <w:tcPr>
            <w:tcW w:w="1531" w:type="dxa"/>
          </w:tcPr>
          <w:p w14:paraId="5D8C1B46"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4C0F5CA4" w14:textId="6DBF4377" w:rsidR="000D5B14" w:rsidRPr="004D2AC1" w:rsidRDefault="000D5B14" w:rsidP="00836193">
            <w:pPr>
              <w:pStyle w:val="TableParagraph"/>
              <w:ind w:left="324" w:right="305"/>
              <w:jc w:val="center"/>
              <w:rPr>
                <w:rFonts w:ascii="Arial" w:hAnsi="Arial" w:cs="Arial"/>
              </w:rPr>
            </w:pPr>
          </w:p>
        </w:tc>
        <w:tc>
          <w:tcPr>
            <w:tcW w:w="1779" w:type="dxa"/>
          </w:tcPr>
          <w:p w14:paraId="0461DCB8" w14:textId="28D77398" w:rsidR="000D5B14" w:rsidRPr="004D2AC1" w:rsidRDefault="000D5B14" w:rsidP="00836193">
            <w:pPr>
              <w:pStyle w:val="TableParagraph"/>
              <w:ind w:left="460" w:right="442"/>
              <w:jc w:val="center"/>
              <w:rPr>
                <w:rFonts w:ascii="Arial" w:hAnsi="Arial" w:cs="Arial"/>
              </w:rPr>
            </w:pPr>
          </w:p>
        </w:tc>
      </w:tr>
      <w:tr w:rsidR="000D5B14" w:rsidRPr="004D2AC1" w14:paraId="2AEA50F3" w14:textId="77777777" w:rsidTr="004D2AC1">
        <w:trPr>
          <w:trHeight w:val="344"/>
          <w:jc w:val="center"/>
        </w:trPr>
        <w:tc>
          <w:tcPr>
            <w:tcW w:w="7453" w:type="dxa"/>
          </w:tcPr>
          <w:p w14:paraId="461B7413" w14:textId="77777777" w:rsidR="000D5B14" w:rsidRPr="004D2AC1" w:rsidRDefault="000D5B14" w:rsidP="00836193">
            <w:pPr>
              <w:pStyle w:val="TableParagraph"/>
              <w:rPr>
                <w:rFonts w:ascii="Arial" w:hAnsi="Arial" w:cs="Arial"/>
              </w:rPr>
            </w:pPr>
            <w:r w:rsidRPr="004D2AC1">
              <w:rPr>
                <w:rFonts w:ascii="Arial" w:hAnsi="Arial" w:cs="Arial"/>
                <w:w w:val="105"/>
              </w:rPr>
              <w:t>Experience of line managing staff and contractors</w:t>
            </w:r>
          </w:p>
        </w:tc>
        <w:tc>
          <w:tcPr>
            <w:tcW w:w="1531" w:type="dxa"/>
          </w:tcPr>
          <w:p w14:paraId="728B69CE"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2640DB9D" w14:textId="62FF2DC2" w:rsidR="000D5B14" w:rsidRPr="004D2AC1" w:rsidRDefault="000D5B14" w:rsidP="00836193">
            <w:pPr>
              <w:pStyle w:val="TableParagraph"/>
              <w:ind w:left="324" w:right="305"/>
              <w:jc w:val="center"/>
              <w:rPr>
                <w:rFonts w:ascii="Arial" w:hAnsi="Arial" w:cs="Arial"/>
              </w:rPr>
            </w:pPr>
          </w:p>
        </w:tc>
        <w:tc>
          <w:tcPr>
            <w:tcW w:w="1779" w:type="dxa"/>
          </w:tcPr>
          <w:p w14:paraId="2135E04B" w14:textId="6C7A4EA8" w:rsidR="000D5B14" w:rsidRPr="004D2AC1" w:rsidRDefault="000D5B14" w:rsidP="00836193">
            <w:pPr>
              <w:pStyle w:val="TableParagraph"/>
              <w:ind w:left="460" w:right="442"/>
              <w:jc w:val="center"/>
              <w:rPr>
                <w:rFonts w:ascii="Arial" w:hAnsi="Arial" w:cs="Arial"/>
              </w:rPr>
            </w:pPr>
          </w:p>
        </w:tc>
      </w:tr>
      <w:tr w:rsidR="000D5B14" w:rsidRPr="004D2AC1" w14:paraId="4F9D2AD7" w14:textId="77777777" w:rsidTr="004D2AC1">
        <w:trPr>
          <w:trHeight w:val="344"/>
          <w:jc w:val="center"/>
        </w:trPr>
        <w:tc>
          <w:tcPr>
            <w:tcW w:w="7453" w:type="dxa"/>
          </w:tcPr>
          <w:p w14:paraId="7A303A7D" w14:textId="77777777" w:rsidR="000D5B14" w:rsidRPr="004D2AC1" w:rsidRDefault="000D5B14" w:rsidP="00836193">
            <w:pPr>
              <w:pStyle w:val="TableParagraph"/>
              <w:spacing w:before="28"/>
              <w:rPr>
                <w:rFonts w:ascii="Arial" w:hAnsi="Arial" w:cs="Arial"/>
              </w:rPr>
            </w:pPr>
            <w:r w:rsidRPr="004D2AC1">
              <w:rPr>
                <w:rFonts w:ascii="Arial" w:hAnsi="Arial" w:cs="Arial"/>
                <w:w w:val="105"/>
              </w:rPr>
              <w:t>Experience of producing Risk Assessments</w:t>
            </w:r>
          </w:p>
        </w:tc>
        <w:tc>
          <w:tcPr>
            <w:tcW w:w="1531" w:type="dxa"/>
          </w:tcPr>
          <w:p w14:paraId="2BBD374D"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2740C0CD" w14:textId="6966E71D" w:rsidR="000D5B14" w:rsidRPr="004D2AC1" w:rsidRDefault="000D5B14" w:rsidP="00836193">
            <w:pPr>
              <w:pStyle w:val="TableParagraph"/>
              <w:spacing w:before="28"/>
              <w:ind w:left="324" w:right="305"/>
              <w:jc w:val="center"/>
              <w:rPr>
                <w:rFonts w:ascii="Arial" w:hAnsi="Arial" w:cs="Arial"/>
              </w:rPr>
            </w:pPr>
          </w:p>
        </w:tc>
        <w:tc>
          <w:tcPr>
            <w:tcW w:w="1779" w:type="dxa"/>
          </w:tcPr>
          <w:p w14:paraId="7A3147D2" w14:textId="2B2864F7" w:rsidR="000D5B14" w:rsidRPr="004D2AC1" w:rsidRDefault="000D5B14" w:rsidP="00836193">
            <w:pPr>
              <w:pStyle w:val="TableParagraph"/>
              <w:spacing w:before="28"/>
              <w:ind w:left="460" w:right="442"/>
              <w:jc w:val="center"/>
              <w:rPr>
                <w:rFonts w:ascii="Arial" w:hAnsi="Arial" w:cs="Arial"/>
              </w:rPr>
            </w:pPr>
          </w:p>
        </w:tc>
      </w:tr>
      <w:tr w:rsidR="000D5B14" w:rsidRPr="004D2AC1" w14:paraId="6683F292" w14:textId="77777777" w:rsidTr="004D2AC1">
        <w:trPr>
          <w:trHeight w:val="344"/>
          <w:jc w:val="center"/>
        </w:trPr>
        <w:tc>
          <w:tcPr>
            <w:tcW w:w="7453" w:type="dxa"/>
          </w:tcPr>
          <w:p w14:paraId="5B815524" w14:textId="77777777" w:rsidR="000D5B14" w:rsidRPr="004D2AC1" w:rsidRDefault="000D5B14" w:rsidP="00836193">
            <w:pPr>
              <w:pStyle w:val="TableParagraph"/>
              <w:spacing w:before="28"/>
              <w:rPr>
                <w:rFonts w:ascii="Arial" w:hAnsi="Arial" w:cs="Arial"/>
                <w:w w:val="105"/>
              </w:rPr>
            </w:pPr>
            <w:r w:rsidRPr="004D2AC1">
              <w:rPr>
                <w:rFonts w:ascii="Arial" w:hAnsi="Arial" w:cs="Arial"/>
                <w:w w:val="105"/>
              </w:rPr>
              <w:t>Experience of contract administration, working with external contractors and consultants</w:t>
            </w:r>
          </w:p>
        </w:tc>
        <w:tc>
          <w:tcPr>
            <w:tcW w:w="1531" w:type="dxa"/>
          </w:tcPr>
          <w:p w14:paraId="21CB9B6C"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0BAC3A85" w14:textId="14FF50CE" w:rsidR="000D5B14" w:rsidRPr="004D2AC1" w:rsidRDefault="000D5B14" w:rsidP="00836193">
            <w:pPr>
              <w:pStyle w:val="TableParagraph"/>
              <w:spacing w:before="28"/>
              <w:ind w:left="324" w:right="305"/>
              <w:jc w:val="center"/>
              <w:rPr>
                <w:rFonts w:ascii="Arial" w:hAnsi="Arial" w:cs="Arial"/>
                <w:w w:val="105"/>
              </w:rPr>
            </w:pPr>
          </w:p>
        </w:tc>
        <w:tc>
          <w:tcPr>
            <w:tcW w:w="1779" w:type="dxa"/>
          </w:tcPr>
          <w:p w14:paraId="694DBE21" w14:textId="47B61ACB" w:rsidR="000D5B14" w:rsidRPr="004D2AC1" w:rsidRDefault="000D5B14" w:rsidP="00836193">
            <w:pPr>
              <w:pStyle w:val="TableParagraph"/>
              <w:spacing w:before="28"/>
              <w:ind w:left="460" w:right="442"/>
              <w:jc w:val="center"/>
              <w:rPr>
                <w:rFonts w:ascii="Arial" w:hAnsi="Arial" w:cs="Arial"/>
                <w:w w:val="110"/>
              </w:rPr>
            </w:pPr>
          </w:p>
        </w:tc>
      </w:tr>
      <w:tr w:rsidR="000D5B14" w:rsidRPr="004D2AC1" w14:paraId="30744CC5" w14:textId="77777777" w:rsidTr="004D2AC1">
        <w:trPr>
          <w:trHeight w:val="344"/>
          <w:jc w:val="center"/>
        </w:trPr>
        <w:tc>
          <w:tcPr>
            <w:tcW w:w="7453" w:type="dxa"/>
          </w:tcPr>
          <w:p w14:paraId="6EFDAB2B" w14:textId="77777777" w:rsidR="000D5B14" w:rsidRPr="004D2AC1" w:rsidRDefault="000D5B14" w:rsidP="00836193">
            <w:pPr>
              <w:pStyle w:val="TableParagraph"/>
              <w:spacing w:before="28"/>
              <w:rPr>
                <w:rFonts w:ascii="Arial" w:hAnsi="Arial" w:cs="Arial"/>
                <w:w w:val="105"/>
              </w:rPr>
            </w:pPr>
            <w:r w:rsidRPr="004D2AC1">
              <w:rPr>
                <w:rFonts w:ascii="Arial" w:hAnsi="Arial" w:cs="Arial"/>
                <w:w w:val="105"/>
              </w:rPr>
              <w:t>Experience of establishing and managing PPMs</w:t>
            </w:r>
          </w:p>
        </w:tc>
        <w:tc>
          <w:tcPr>
            <w:tcW w:w="1531" w:type="dxa"/>
          </w:tcPr>
          <w:p w14:paraId="3DEDFFBF"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149C928D" w14:textId="1B1634A3" w:rsidR="000D5B14" w:rsidRPr="004D2AC1" w:rsidRDefault="000D5B14" w:rsidP="00836193">
            <w:pPr>
              <w:pStyle w:val="TableParagraph"/>
              <w:spacing w:before="28"/>
              <w:ind w:left="324" w:right="305"/>
              <w:jc w:val="center"/>
              <w:rPr>
                <w:rFonts w:ascii="Arial" w:hAnsi="Arial" w:cs="Arial"/>
                <w:w w:val="110"/>
              </w:rPr>
            </w:pPr>
          </w:p>
        </w:tc>
        <w:tc>
          <w:tcPr>
            <w:tcW w:w="1779" w:type="dxa"/>
          </w:tcPr>
          <w:p w14:paraId="55AEDD80" w14:textId="302EA707" w:rsidR="000D5B14" w:rsidRPr="004D2AC1" w:rsidRDefault="000D5B14" w:rsidP="00836193">
            <w:pPr>
              <w:pStyle w:val="TableParagraph"/>
              <w:spacing w:before="28"/>
              <w:ind w:left="460" w:right="442"/>
              <w:jc w:val="center"/>
              <w:rPr>
                <w:rFonts w:ascii="Arial" w:hAnsi="Arial" w:cs="Arial"/>
                <w:w w:val="110"/>
              </w:rPr>
            </w:pPr>
          </w:p>
        </w:tc>
      </w:tr>
      <w:tr w:rsidR="000D5B14" w:rsidRPr="004D2AC1" w14:paraId="66116637" w14:textId="77777777" w:rsidTr="004D2AC1">
        <w:trPr>
          <w:trHeight w:val="344"/>
          <w:jc w:val="center"/>
        </w:trPr>
        <w:tc>
          <w:tcPr>
            <w:tcW w:w="7453" w:type="dxa"/>
          </w:tcPr>
          <w:p w14:paraId="78B1F02A" w14:textId="77777777" w:rsidR="000D5B14" w:rsidRPr="004D2AC1" w:rsidRDefault="000D5B14" w:rsidP="00836193">
            <w:pPr>
              <w:pStyle w:val="TableParagraph"/>
              <w:spacing w:before="28"/>
              <w:rPr>
                <w:rFonts w:ascii="Arial" w:hAnsi="Arial" w:cs="Arial"/>
              </w:rPr>
            </w:pPr>
            <w:r w:rsidRPr="004D2AC1">
              <w:rPr>
                <w:rFonts w:ascii="Arial" w:hAnsi="Arial" w:cs="Arial"/>
              </w:rPr>
              <w:t>Building management systems</w:t>
            </w:r>
          </w:p>
        </w:tc>
        <w:tc>
          <w:tcPr>
            <w:tcW w:w="1531" w:type="dxa"/>
          </w:tcPr>
          <w:p w14:paraId="5D5769DA" w14:textId="37934C00" w:rsidR="000D5B14" w:rsidRPr="004D2AC1" w:rsidRDefault="000D5B14" w:rsidP="00836193">
            <w:pPr>
              <w:pStyle w:val="TableParagraph"/>
              <w:spacing w:before="28"/>
              <w:ind w:left="324" w:right="305"/>
              <w:jc w:val="center"/>
              <w:rPr>
                <w:rFonts w:ascii="Arial" w:hAnsi="Arial" w:cs="Arial"/>
              </w:rPr>
            </w:pPr>
          </w:p>
        </w:tc>
        <w:tc>
          <w:tcPr>
            <w:tcW w:w="1779" w:type="dxa"/>
          </w:tcPr>
          <w:p w14:paraId="36149C10"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7D84ADED" w14:textId="6E791481" w:rsidR="000D5B14" w:rsidRPr="004D2AC1" w:rsidRDefault="000D5B14" w:rsidP="00836193">
            <w:pPr>
              <w:pStyle w:val="TableParagraph"/>
              <w:spacing w:before="28"/>
              <w:ind w:left="460" w:right="442"/>
              <w:jc w:val="center"/>
              <w:rPr>
                <w:rFonts w:ascii="Arial" w:hAnsi="Arial" w:cs="Arial"/>
              </w:rPr>
            </w:pPr>
          </w:p>
        </w:tc>
      </w:tr>
      <w:tr w:rsidR="000D5B14" w:rsidRPr="004D2AC1" w14:paraId="148832E1" w14:textId="77777777" w:rsidTr="004D2AC1">
        <w:trPr>
          <w:trHeight w:val="344"/>
          <w:jc w:val="center"/>
        </w:trPr>
        <w:tc>
          <w:tcPr>
            <w:tcW w:w="7453" w:type="dxa"/>
            <w:shd w:val="clear" w:color="auto" w:fill="DADADA"/>
          </w:tcPr>
          <w:p w14:paraId="448B3568" w14:textId="77777777" w:rsidR="000D5B14" w:rsidRPr="004D2AC1" w:rsidRDefault="000D5B14" w:rsidP="00836193">
            <w:pPr>
              <w:pStyle w:val="TableParagraph"/>
              <w:spacing w:before="31"/>
              <w:rPr>
                <w:rFonts w:ascii="Arial" w:hAnsi="Arial" w:cs="Arial"/>
                <w:b/>
              </w:rPr>
            </w:pPr>
            <w:r w:rsidRPr="004D2AC1">
              <w:rPr>
                <w:rFonts w:ascii="Arial" w:hAnsi="Arial" w:cs="Arial"/>
                <w:b/>
                <w:w w:val="95"/>
              </w:rPr>
              <w:t>Educational</w:t>
            </w:r>
            <w:r w:rsidRPr="004D2AC1">
              <w:rPr>
                <w:rFonts w:ascii="Arial" w:hAnsi="Arial" w:cs="Arial"/>
                <w:b/>
                <w:spacing w:val="-9"/>
                <w:w w:val="95"/>
              </w:rPr>
              <w:t xml:space="preserve"> </w:t>
            </w:r>
            <w:r w:rsidRPr="004D2AC1">
              <w:rPr>
                <w:rFonts w:ascii="Arial" w:hAnsi="Arial" w:cs="Arial"/>
                <w:b/>
                <w:w w:val="95"/>
              </w:rPr>
              <w:t>/</w:t>
            </w:r>
            <w:r w:rsidRPr="004D2AC1">
              <w:rPr>
                <w:rFonts w:ascii="Arial" w:hAnsi="Arial" w:cs="Arial"/>
                <w:b/>
                <w:spacing w:val="-8"/>
                <w:w w:val="95"/>
              </w:rPr>
              <w:t xml:space="preserve"> </w:t>
            </w:r>
            <w:r w:rsidRPr="004D2AC1">
              <w:rPr>
                <w:rFonts w:ascii="Arial" w:hAnsi="Arial" w:cs="Arial"/>
                <w:b/>
                <w:w w:val="95"/>
              </w:rPr>
              <w:t>Vocational</w:t>
            </w:r>
            <w:r w:rsidRPr="004D2AC1">
              <w:rPr>
                <w:rFonts w:ascii="Arial" w:hAnsi="Arial" w:cs="Arial"/>
                <w:b/>
                <w:spacing w:val="-8"/>
                <w:w w:val="95"/>
              </w:rPr>
              <w:t xml:space="preserve"> </w:t>
            </w:r>
            <w:r w:rsidRPr="004D2AC1">
              <w:rPr>
                <w:rFonts w:ascii="Arial" w:hAnsi="Arial" w:cs="Arial"/>
                <w:b/>
                <w:w w:val="95"/>
              </w:rPr>
              <w:t>Qualifications</w:t>
            </w:r>
          </w:p>
        </w:tc>
        <w:tc>
          <w:tcPr>
            <w:tcW w:w="1531" w:type="dxa"/>
            <w:shd w:val="clear" w:color="auto" w:fill="DADADA"/>
          </w:tcPr>
          <w:p w14:paraId="2B8CA010" w14:textId="77777777" w:rsidR="000D5B14" w:rsidRPr="004D2AC1" w:rsidRDefault="000D5B14" w:rsidP="00836193">
            <w:pPr>
              <w:pStyle w:val="TableParagraph"/>
              <w:spacing w:before="0"/>
              <w:ind w:left="0"/>
              <w:rPr>
                <w:rFonts w:ascii="Arial" w:hAnsi="Arial" w:cs="Arial"/>
              </w:rPr>
            </w:pPr>
          </w:p>
        </w:tc>
        <w:tc>
          <w:tcPr>
            <w:tcW w:w="1779" w:type="dxa"/>
            <w:shd w:val="clear" w:color="auto" w:fill="DADADA"/>
          </w:tcPr>
          <w:p w14:paraId="4CE55204" w14:textId="77777777" w:rsidR="000D5B14" w:rsidRPr="004D2AC1" w:rsidRDefault="000D5B14" w:rsidP="00836193">
            <w:pPr>
              <w:pStyle w:val="TableParagraph"/>
              <w:spacing w:before="0"/>
              <w:ind w:left="0"/>
              <w:rPr>
                <w:rFonts w:ascii="Arial" w:hAnsi="Arial" w:cs="Arial"/>
              </w:rPr>
            </w:pPr>
          </w:p>
        </w:tc>
      </w:tr>
      <w:tr w:rsidR="000D5B14" w:rsidRPr="004D2AC1" w14:paraId="71C295A3" w14:textId="77777777" w:rsidTr="004D2AC1">
        <w:trPr>
          <w:trHeight w:val="344"/>
          <w:jc w:val="center"/>
        </w:trPr>
        <w:tc>
          <w:tcPr>
            <w:tcW w:w="7453" w:type="dxa"/>
          </w:tcPr>
          <w:p w14:paraId="4814A9E5" w14:textId="77777777" w:rsidR="000D5B14" w:rsidRPr="004D2AC1" w:rsidRDefault="000D5B14" w:rsidP="00836193">
            <w:pPr>
              <w:pStyle w:val="TableParagraph"/>
              <w:spacing w:before="28"/>
              <w:rPr>
                <w:rFonts w:ascii="Arial" w:hAnsi="Arial" w:cs="Arial"/>
              </w:rPr>
            </w:pPr>
            <w:r w:rsidRPr="004D2AC1">
              <w:rPr>
                <w:rFonts w:ascii="Arial" w:hAnsi="Arial" w:cs="Arial"/>
                <w:w w:val="105"/>
              </w:rPr>
              <w:t>GCSE English</w:t>
            </w:r>
            <w:r w:rsidRPr="004D2AC1">
              <w:rPr>
                <w:rFonts w:ascii="Arial" w:hAnsi="Arial" w:cs="Arial"/>
                <w:spacing w:val="1"/>
                <w:w w:val="105"/>
              </w:rPr>
              <w:t xml:space="preserve"> </w:t>
            </w:r>
            <w:r w:rsidRPr="004D2AC1">
              <w:rPr>
                <w:rFonts w:ascii="Arial" w:hAnsi="Arial" w:cs="Arial"/>
                <w:w w:val="105"/>
              </w:rPr>
              <w:t>and</w:t>
            </w:r>
            <w:r w:rsidRPr="004D2AC1">
              <w:rPr>
                <w:rFonts w:ascii="Arial" w:hAnsi="Arial" w:cs="Arial"/>
                <w:spacing w:val="1"/>
                <w:w w:val="105"/>
              </w:rPr>
              <w:t xml:space="preserve"> </w:t>
            </w:r>
            <w:r w:rsidRPr="004D2AC1">
              <w:rPr>
                <w:rFonts w:ascii="Arial" w:hAnsi="Arial" w:cs="Arial"/>
                <w:w w:val="105"/>
              </w:rPr>
              <w:t>Maths or</w:t>
            </w:r>
            <w:r w:rsidRPr="004D2AC1">
              <w:rPr>
                <w:rFonts w:ascii="Arial" w:hAnsi="Arial" w:cs="Arial"/>
                <w:spacing w:val="1"/>
                <w:w w:val="105"/>
              </w:rPr>
              <w:t xml:space="preserve"> </w:t>
            </w:r>
            <w:r w:rsidRPr="004D2AC1">
              <w:rPr>
                <w:rFonts w:ascii="Arial" w:hAnsi="Arial" w:cs="Arial"/>
                <w:w w:val="105"/>
              </w:rPr>
              <w:t>equivalent</w:t>
            </w:r>
            <w:r w:rsidRPr="004D2AC1">
              <w:rPr>
                <w:rFonts w:ascii="Arial" w:hAnsi="Arial" w:cs="Arial"/>
                <w:spacing w:val="1"/>
                <w:w w:val="105"/>
              </w:rPr>
              <w:t xml:space="preserve"> </w:t>
            </w:r>
            <w:r w:rsidRPr="004D2AC1">
              <w:rPr>
                <w:rFonts w:ascii="Arial" w:hAnsi="Arial" w:cs="Arial"/>
                <w:w w:val="105"/>
              </w:rPr>
              <w:t>literacy and</w:t>
            </w:r>
            <w:r w:rsidRPr="004D2AC1">
              <w:rPr>
                <w:rFonts w:ascii="Arial" w:hAnsi="Arial" w:cs="Arial"/>
                <w:spacing w:val="1"/>
                <w:w w:val="105"/>
              </w:rPr>
              <w:t xml:space="preserve"> </w:t>
            </w:r>
            <w:r w:rsidRPr="004D2AC1">
              <w:rPr>
                <w:rFonts w:ascii="Arial" w:hAnsi="Arial" w:cs="Arial"/>
                <w:w w:val="105"/>
              </w:rPr>
              <w:t>numeracy</w:t>
            </w:r>
          </w:p>
        </w:tc>
        <w:tc>
          <w:tcPr>
            <w:tcW w:w="1531" w:type="dxa"/>
          </w:tcPr>
          <w:p w14:paraId="44B4B3B8"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5BC68CF5" w14:textId="4FB3EDC0" w:rsidR="000D5B14" w:rsidRPr="004D2AC1" w:rsidRDefault="000D5B14" w:rsidP="00836193">
            <w:pPr>
              <w:pStyle w:val="TableParagraph"/>
              <w:spacing w:before="28"/>
              <w:ind w:left="324" w:right="305"/>
              <w:jc w:val="center"/>
              <w:rPr>
                <w:rFonts w:ascii="Arial" w:hAnsi="Arial" w:cs="Arial"/>
              </w:rPr>
            </w:pPr>
          </w:p>
        </w:tc>
        <w:tc>
          <w:tcPr>
            <w:tcW w:w="1779" w:type="dxa"/>
          </w:tcPr>
          <w:p w14:paraId="6B1A79E1" w14:textId="2E278569" w:rsidR="000D5B14" w:rsidRPr="004D2AC1" w:rsidRDefault="000D5B14" w:rsidP="00836193">
            <w:pPr>
              <w:pStyle w:val="TableParagraph"/>
              <w:spacing w:before="28"/>
              <w:ind w:left="18"/>
              <w:jc w:val="center"/>
              <w:rPr>
                <w:rFonts w:ascii="Arial" w:hAnsi="Arial" w:cs="Arial"/>
              </w:rPr>
            </w:pPr>
          </w:p>
        </w:tc>
      </w:tr>
      <w:tr w:rsidR="000D5B14" w:rsidRPr="004D2AC1" w14:paraId="63593C95" w14:textId="77777777" w:rsidTr="004D2AC1">
        <w:trPr>
          <w:trHeight w:val="344"/>
          <w:jc w:val="center"/>
        </w:trPr>
        <w:tc>
          <w:tcPr>
            <w:tcW w:w="7453" w:type="dxa"/>
          </w:tcPr>
          <w:p w14:paraId="50F37371" w14:textId="77777777" w:rsidR="000D5B14" w:rsidRPr="004D2AC1" w:rsidRDefault="000D5B14" w:rsidP="00836193">
            <w:pPr>
              <w:pStyle w:val="TableParagraph"/>
              <w:spacing w:before="28"/>
              <w:rPr>
                <w:rFonts w:ascii="Arial" w:hAnsi="Arial" w:cs="Arial"/>
                <w:w w:val="105"/>
              </w:rPr>
            </w:pPr>
            <w:r w:rsidRPr="004D2AC1">
              <w:rPr>
                <w:rFonts w:ascii="Arial" w:hAnsi="Arial" w:cs="Arial"/>
              </w:rPr>
              <w:t>NEBOSH, COSHH, IOSH or similar qualification</w:t>
            </w:r>
          </w:p>
        </w:tc>
        <w:tc>
          <w:tcPr>
            <w:tcW w:w="1531" w:type="dxa"/>
          </w:tcPr>
          <w:p w14:paraId="26A09F2D" w14:textId="7A7F608D" w:rsidR="000D5B14" w:rsidRPr="004D2AC1" w:rsidRDefault="000D5B14" w:rsidP="00316AFE">
            <w:pPr>
              <w:tabs>
                <w:tab w:val="left" w:pos="4440"/>
              </w:tabs>
              <w:spacing w:after="0" w:line="240" w:lineRule="auto"/>
              <w:jc w:val="center"/>
              <w:rPr>
                <w:rFonts w:ascii="Arial" w:hAnsi="Arial" w:cs="Arial"/>
                <w:w w:val="110"/>
              </w:rPr>
            </w:pPr>
          </w:p>
        </w:tc>
        <w:tc>
          <w:tcPr>
            <w:tcW w:w="1779" w:type="dxa"/>
          </w:tcPr>
          <w:p w14:paraId="37082320" w14:textId="77777777" w:rsidR="00316AFE" w:rsidRPr="00AB21CA" w:rsidRDefault="00316AFE" w:rsidP="00316AFE">
            <w:pPr>
              <w:tabs>
                <w:tab w:val="left" w:pos="4440"/>
              </w:tabs>
              <w:spacing w:after="0" w:line="240" w:lineRule="auto"/>
              <w:jc w:val="center"/>
              <w:rPr>
                <w:sz w:val="24"/>
                <w:szCs w:val="24"/>
              </w:rPr>
            </w:pPr>
            <w:r w:rsidRPr="00AB21CA">
              <w:rPr>
                <w:sz w:val="24"/>
                <w:szCs w:val="24"/>
              </w:rPr>
              <w:sym w:font="Wingdings" w:char="F0FC"/>
            </w:r>
          </w:p>
          <w:p w14:paraId="7B07551D" w14:textId="3D35E8DB" w:rsidR="000D5B14" w:rsidRPr="004D2AC1" w:rsidRDefault="000D5B14" w:rsidP="00836193">
            <w:pPr>
              <w:pStyle w:val="TableParagraph"/>
              <w:spacing w:before="28"/>
              <w:ind w:left="18"/>
              <w:jc w:val="center"/>
              <w:rPr>
                <w:rFonts w:ascii="Arial" w:hAnsi="Arial" w:cs="Arial"/>
                <w:w w:val="113"/>
              </w:rPr>
            </w:pPr>
          </w:p>
        </w:tc>
      </w:tr>
      <w:tr w:rsidR="000D5B14" w:rsidRPr="004D2AC1" w14:paraId="6FB3C538" w14:textId="77777777" w:rsidTr="004D2AC1">
        <w:trPr>
          <w:trHeight w:val="344"/>
          <w:jc w:val="center"/>
        </w:trPr>
        <w:tc>
          <w:tcPr>
            <w:tcW w:w="7453" w:type="dxa"/>
          </w:tcPr>
          <w:p w14:paraId="7176147D" w14:textId="77777777" w:rsidR="000D5B14" w:rsidRPr="004D2AC1" w:rsidRDefault="000D5B14" w:rsidP="00836193">
            <w:pPr>
              <w:pStyle w:val="TableParagraph"/>
              <w:spacing w:before="28"/>
              <w:rPr>
                <w:rFonts w:ascii="Arial" w:hAnsi="Arial" w:cs="Arial"/>
                <w:w w:val="105"/>
              </w:rPr>
            </w:pPr>
            <w:r w:rsidRPr="004D2AC1">
              <w:rPr>
                <w:rFonts w:ascii="Arial" w:hAnsi="Arial" w:cs="Arial"/>
              </w:rPr>
              <w:t xml:space="preserve">First aid </w:t>
            </w:r>
          </w:p>
        </w:tc>
        <w:tc>
          <w:tcPr>
            <w:tcW w:w="1531" w:type="dxa"/>
          </w:tcPr>
          <w:p w14:paraId="59FD02FC" w14:textId="5832FFFC" w:rsidR="000D5B14" w:rsidRPr="004D2AC1" w:rsidRDefault="000D5B14" w:rsidP="00836193">
            <w:pPr>
              <w:pStyle w:val="TableParagraph"/>
              <w:spacing w:before="28"/>
              <w:ind w:left="324" w:right="305"/>
              <w:jc w:val="center"/>
              <w:rPr>
                <w:rFonts w:ascii="Arial" w:hAnsi="Arial" w:cs="Arial"/>
                <w:w w:val="110"/>
              </w:rPr>
            </w:pPr>
          </w:p>
        </w:tc>
        <w:tc>
          <w:tcPr>
            <w:tcW w:w="1779" w:type="dxa"/>
          </w:tcPr>
          <w:p w14:paraId="388CB23C"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5A6855E3" w14:textId="5C014A4F" w:rsidR="000D5B14" w:rsidRPr="004D2AC1" w:rsidRDefault="000D5B14" w:rsidP="00836193">
            <w:pPr>
              <w:pStyle w:val="TableParagraph"/>
              <w:spacing w:before="28"/>
              <w:ind w:left="18"/>
              <w:jc w:val="center"/>
              <w:rPr>
                <w:rFonts w:ascii="Arial" w:hAnsi="Arial" w:cs="Arial"/>
                <w:w w:val="113"/>
              </w:rPr>
            </w:pPr>
          </w:p>
        </w:tc>
      </w:tr>
      <w:tr w:rsidR="004D2AC1" w:rsidRPr="004D2AC1" w14:paraId="72DC8920"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shd w:val="clear" w:color="auto" w:fill="DADADA"/>
          </w:tcPr>
          <w:p w14:paraId="41B274FA"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1134AFFD" w14:textId="089E731B" w:rsidR="000D5B14" w:rsidRPr="004D2AC1" w:rsidRDefault="000D5B14" w:rsidP="000D5B14">
            <w:pPr>
              <w:pStyle w:val="TableParagraph"/>
              <w:spacing w:before="28"/>
              <w:rPr>
                <w:rFonts w:ascii="Arial" w:hAnsi="Arial" w:cs="Arial"/>
              </w:rPr>
            </w:pPr>
          </w:p>
        </w:tc>
        <w:tc>
          <w:tcPr>
            <w:tcW w:w="1531" w:type="dxa"/>
            <w:tcBorders>
              <w:top w:val="single" w:sz="8" w:space="0" w:color="000000"/>
              <w:left w:val="single" w:sz="8" w:space="0" w:color="000000"/>
              <w:bottom w:val="single" w:sz="8" w:space="0" w:color="000000"/>
              <w:right w:val="single" w:sz="8" w:space="0" w:color="000000"/>
            </w:tcBorders>
            <w:shd w:val="clear" w:color="auto" w:fill="DADADA"/>
          </w:tcPr>
          <w:p w14:paraId="2D503D0D" w14:textId="77777777"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shd w:val="clear" w:color="auto" w:fill="DADADA"/>
          </w:tcPr>
          <w:p w14:paraId="7A42E1C7" w14:textId="77777777" w:rsidR="000D5B14" w:rsidRPr="004D2AC1" w:rsidRDefault="000D5B14" w:rsidP="000D5B14">
            <w:pPr>
              <w:pStyle w:val="TableParagraph"/>
              <w:spacing w:before="28"/>
              <w:ind w:left="18"/>
              <w:jc w:val="center"/>
              <w:rPr>
                <w:rFonts w:ascii="Arial" w:hAnsi="Arial" w:cs="Arial"/>
              </w:rPr>
            </w:pPr>
          </w:p>
        </w:tc>
      </w:tr>
      <w:tr w:rsidR="000D5B14" w:rsidRPr="004D2AC1" w14:paraId="7CF9164F"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118577F4" w14:textId="77777777" w:rsidR="000D5B14" w:rsidRPr="004D2AC1" w:rsidRDefault="000D5B14" w:rsidP="000D5B14">
            <w:pPr>
              <w:pStyle w:val="TableParagraph"/>
              <w:spacing w:before="28"/>
              <w:rPr>
                <w:rFonts w:ascii="Arial" w:hAnsi="Arial" w:cs="Arial"/>
              </w:rPr>
            </w:pPr>
            <w:r w:rsidRPr="004D2AC1">
              <w:rPr>
                <w:rFonts w:ascii="Arial" w:hAnsi="Arial" w:cs="Arial"/>
              </w:rPr>
              <w:t>Excellent people skills the ability to establish good professional relationships with young people and adults</w:t>
            </w:r>
          </w:p>
        </w:tc>
        <w:tc>
          <w:tcPr>
            <w:tcW w:w="1531" w:type="dxa"/>
            <w:tcBorders>
              <w:top w:val="single" w:sz="8" w:space="0" w:color="000000"/>
              <w:left w:val="single" w:sz="8" w:space="0" w:color="000000"/>
              <w:bottom w:val="single" w:sz="8" w:space="0" w:color="000000"/>
              <w:right w:val="single" w:sz="8" w:space="0" w:color="000000"/>
            </w:tcBorders>
          </w:tcPr>
          <w:p w14:paraId="54115472"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485791B3" w14:textId="763E6E10"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627D537F" w14:textId="6BA4E395" w:rsidR="000D5B14" w:rsidRPr="004D2AC1" w:rsidRDefault="000D5B14" w:rsidP="000D5B14">
            <w:pPr>
              <w:pStyle w:val="TableParagraph"/>
              <w:spacing w:before="28"/>
              <w:ind w:left="18"/>
              <w:jc w:val="center"/>
              <w:rPr>
                <w:rFonts w:ascii="Arial" w:hAnsi="Arial" w:cs="Arial"/>
              </w:rPr>
            </w:pPr>
          </w:p>
        </w:tc>
      </w:tr>
      <w:tr w:rsidR="0054780B" w:rsidRPr="004D2AC1" w14:paraId="649FABAC"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30CFE5AD" w14:textId="045A8A51" w:rsidR="0054780B" w:rsidRPr="004D2AC1" w:rsidRDefault="0054780B" w:rsidP="000D5B14">
            <w:pPr>
              <w:pStyle w:val="TableParagraph"/>
              <w:spacing w:before="28"/>
              <w:rPr>
                <w:rFonts w:ascii="Arial" w:hAnsi="Arial" w:cs="Arial"/>
              </w:rPr>
            </w:pPr>
            <w:r>
              <w:rPr>
                <w:rFonts w:ascii="Arial" w:hAnsi="Arial" w:cs="Arial"/>
              </w:rPr>
              <w:t xml:space="preserve">Demonstrates a mind-set of continuous improvement </w:t>
            </w:r>
          </w:p>
        </w:tc>
        <w:tc>
          <w:tcPr>
            <w:tcW w:w="1531" w:type="dxa"/>
            <w:tcBorders>
              <w:top w:val="single" w:sz="8" w:space="0" w:color="000000"/>
              <w:left w:val="single" w:sz="8" w:space="0" w:color="000000"/>
              <w:bottom w:val="single" w:sz="8" w:space="0" w:color="000000"/>
              <w:right w:val="single" w:sz="8" w:space="0" w:color="000000"/>
            </w:tcBorders>
          </w:tcPr>
          <w:p w14:paraId="5002D48A" w14:textId="77777777" w:rsidR="0054780B" w:rsidRPr="00AB21CA" w:rsidRDefault="0054780B" w:rsidP="0054780B">
            <w:pPr>
              <w:tabs>
                <w:tab w:val="left" w:pos="4440"/>
              </w:tabs>
              <w:spacing w:after="0" w:line="240" w:lineRule="auto"/>
              <w:jc w:val="center"/>
              <w:rPr>
                <w:sz w:val="24"/>
                <w:szCs w:val="24"/>
              </w:rPr>
            </w:pPr>
            <w:r w:rsidRPr="00AB21CA">
              <w:rPr>
                <w:sz w:val="24"/>
                <w:szCs w:val="24"/>
              </w:rPr>
              <w:sym w:font="Wingdings" w:char="F0FC"/>
            </w:r>
          </w:p>
          <w:p w14:paraId="32AADDEA" w14:textId="77777777" w:rsidR="0054780B" w:rsidRPr="00AB21CA" w:rsidRDefault="0054780B" w:rsidP="004D2AC1">
            <w:pPr>
              <w:tabs>
                <w:tab w:val="left" w:pos="4440"/>
              </w:tabs>
              <w:spacing w:after="0" w:line="240" w:lineRule="auto"/>
              <w:jc w:val="center"/>
              <w:rPr>
                <w:sz w:val="24"/>
                <w:szCs w:val="24"/>
              </w:rPr>
            </w:pPr>
          </w:p>
        </w:tc>
        <w:tc>
          <w:tcPr>
            <w:tcW w:w="1779" w:type="dxa"/>
            <w:tcBorders>
              <w:top w:val="single" w:sz="8" w:space="0" w:color="000000"/>
              <w:left w:val="single" w:sz="8" w:space="0" w:color="000000"/>
              <w:bottom w:val="single" w:sz="8" w:space="0" w:color="000000"/>
              <w:right w:val="single" w:sz="8" w:space="0" w:color="000000"/>
            </w:tcBorders>
          </w:tcPr>
          <w:p w14:paraId="60101919" w14:textId="77777777" w:rsidR="0054780B" w:rsidRPr="004D2AC1" w:rsidRDefault="0054780B" w:rsidP="000D5B14">
            <w:pPr>
              <w:pStyle w:val="TableParagraph"/>
              <w:spacing w:before="28"/>
              <w:ind w:left="18"/>
              <w:jc w:val="center"/>
              <w:rPr>
                <w:rFonts w:ascii="Arial" w:hAnsi="Arial" w:cs="Arial"/>
              </w:rPr>
            </w:pPr>
          </w:p>
        </w:tc>
      </w:tr>
      <w:tr w:rsidR="000D5B14" w:rsidRPr="004D2AC1" w14:paraId="0259D85B"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7AD9D978" w14:textId="77777777" w:rsidR="000D5B14" w:rsidRPr="004D2AC1" w:rsidRDefault="000D5B14" w:rsidP="000D5B14">
            <w:pPr>
              <w:pStyle w:val="TableParagraph"/>
              <w:spacing w:before="28"/>
              <w:rPr>
                <w:rFonts w:ascii="Arial" w:hAnsi="Arial" w:cs="Arial"/>
              </w:rPr>
            </w:pPr>
            <w:r w:rsidRPr="004D2AC1">
              <w:rPr>
                <w:rFonts w:ascii="Arial" w:hAnsi="Arial" w:cs="Arial"/>
              </w:rPr>
              <w:t>Practical application of journey/plumbing/building/maintenance skills in a busy working environment</w:t>
            </w:r>
          </w:p>
        </w:tc>
        <w:tc>
          <w:tcPr>
            <w:tcW w:w="1531" w:type="dxa"/>
            <w:tcBorders>
              <w:top w:val="single" w:sz="8" w:space="0" w:color="000000"/>
              <w:left w:val="single" w:sz="8" w:space="0" w:color="000000"/>
              <w:bottom w:val="single" w:sz="8" w:space="0" w:color="000000"/>
              <w:right w:val="single" w:sz="8" w:space="0" w:color="000000"/>
            </w:tcBorders>
          </w:tcPr>
          <w:p w14:paraId="619EB8CC"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1278CBB4" w14:textId="37E18456"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3F2B7CA7" w14:textId="2FBBB381" w:rsidR="000D5B14" w:rsidRPr="004D2AC1" w:rsidRDefault="000D5B14" w:rsidP="000D5B14">
            <w:pPr>
              <w:pStyle w:val="TableParagraph"/>
              <w:spacing w:before="28"/>
              <w:ind w:left="18"/>
              <w:jc w:val="center"/>
              <w:rPr>
                <w:rFonts w:ascii="Arial" w:hAnsi="Arial" w:cs="Arial"/>
              </w:rPr>
            </w:pPr>
          </w:p>
        </w:tc>
      </w:tr>
      <w:tr w:rsidR="000D5B14" w:rsidRPr="004D2AC1" w14:paraId="4796DCDE"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4BCDCBB0" w14:textId="77777777" w:rsidR="000D5B14" w:rsidRPr="004D2AC1" w:rsidRDefault="000D5B14" w:rsidP="000D5B14">
            <w:pPr>
              <w:pStyle w:val="TableParagraph"/>
              <w:spacing w:before="28"/>
              <w:rPr>
                <w:rFonts w:ascii="Arial" w:hAnsi="Arial" w:cs="Arial"/>
              </w:rPr>
            </w:pPr>
            <w:r w:rsidRPr="004D2AC1">
              <w:rPr>
                <w:rFonts w:ascii="Arial" w:hAnsi="Arial" w:cs="Arial"/>
              </w:rPr>
              <w:t>Ability to work on ow</w:t>
            </w:r>
            <w:bookmarkStart w:id="0" w:name="_GoBack"/>
            <w:bookmarkEnd w:id="0"/>
            <w:r w:rsidRPr="004D2AC1">
              <w:rPr>
                <w:rFonts w:ascii="Arial" w:hAnsi="Arial" w:cs="Arial"/>
              </w:rPr>
              <w:t>n initiative and as part of a team</w:t>
            </w:r>
          </w:p>
        </w:tc>
        <w:tc>
          <w:tcPr>
            <w:tcW w:w="1531" w:type="dxa"/>
            <w:tcBorders>
              <w:top w:val="single" w:sz="8" w:space="0" w:color="000000"/>
              <w:left w:val="single" w:sz="8" w:space="0" w:color="000000"/>
              <w:bottom w:val="single" w:sz="8" w:space="0" w:color="000000"/>
              <w:right w:val="single" w:sz="8" w:space="0" w:color="000000"/>
            </w:tcBorders>
          </w:tcPr>
          <w:p w14:paraId="0A29B21B"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310BF45C" w14:textId="212456FB"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32AA3A99" w14:textId="4EE236C0" w:rsidR="000D5B14" w:rsidRPr="004D2AC1" w:rsidRDefault="000D5B14" w:rsidP="000D5B14">
            <w:pPr>
              <w:pStyle w:val="TableParagraph"/>
              <w:spacing w:before="28"/>
              <w:ind w:left="18"/>
              <w:jc w:val="center"/>
              <w:rPr>
                <w:rFonts w:ascii="Arial" w:hAnsi="Arial" w:cs="Arial"/>
              </w:rPr>
            </w:pPr>
          </w:p>
        </w:tc>
      </w:tr>
      <w:tr w:rsidR="000D5B14" w:rsidRPr="004D2AC1" w14:paraId="785D0258"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01A40FF6" w14:textId="77777777" w:rsidR="000D5B14" w:rsidRPr="004D2AC1" w:rsidRDefault="000D5B14" w:rsidP="000D5B14">
            <w:pPr>
              <w:pStyle w:val="TableParagraph"/>
              <w:spacing w:before="28"/>
              <w:rPr>
                <w:rFonts w:ascii="Arial" w:hAnsi="Arial" w:cs="Arial"/>
              </w:rPr>
            </w:pPr>
            <w:r w:rsidRPr="004D2AC1">
              <w:rPr>
                <w:rFonts w:ascii="Arial" w:hAnsi="Arial" w:cs="Arial"/>
              </w:rPr>
              <w:t>Ability to plan, organise, monitor, evaluate and prioritise work</w:t>
            </w:r>
          </w:p>
        </w:tc>
        <w:tc>
          <w:tcPr>
            <w:tcW w:w="1531" w:type="dxa"/>
            <w:tcBorders>
              <w:top w:val="single" w:sz="8" w:space="0" w:color="000000"/>
              <w:left w:val="single" w:sz="8" w:space="0" w:color="000000"/>
              <w:bottom w:val="single" w:sz="8" w:space="0" w:color="000000"/>
              <w:right w:val="single" w:sz="8" w:space="0" w:color="000000"/>
            </w:tcBorders>
          </w:tcPr>
          <w:p w14:paraId="7BF8FAD8"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0E0505A5" w14:textId="7CA25DE4"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71B64409" w14:textId="575B4A40" w:rsidR="000D5B14" w:rsidRPr="004D2AC1" w:rsidRDefault="000D5B14" w:rsidP="000D5B14">
            <w:pPr>
              <w:pStyle w:val="TableParagraph"/>
              <w:spacing w:before="28"/>
              <w:ind w:left="18"/>
              <w:jc w:val="center"/>
              <w:rPr>
                <w:rFonts w:ascii="Arial" w:hAnsi="Arial" w:cs="Arial"/>
              </w:rPr>
            </w:pPr>
          </w:p>
        </w:tc>
      </w:tr>
      <w:tr w:rsidR="000D5B14" w:rsidRPr="004D2AC1" w14:paraId="7343F161"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232FCFF3" w14:textId="77777777" w:rsidR="000D5B14" w:rsidRPr="004D2AC1" w:rsidRDefault="000D5B14" w:rsidP="000D5B14">
            <w:pPr>
              <w:pStyle w:val="TableParagraph"/>
              <w:spacing w:before="28"/>
              <w:rPr>
                <w:rFonts w:ascii="Arial" w:hAnsi="Arial" w:cs="Arial"/>
              </w:rPr>
            </w:pPr>
            <w:r w:rsidRPr="004D2AC1">
              <w:rPr>
                <w:rFonts w:ascii="Arial" w:hAnsi="Arial" w:cs="Arial"/>
              </w:rPr>
              <w:t>Ability to lead and motivate a team of staff to deliver results</w:t>
            </w:r>
          </w:p>
        </w:tc>
        <w:tc>
          <w:tcPr>
            <w:tcW w:w="1531" w:type="dxa"/>
            <w:tcBorders>
              <w:top w:val="single" w:sz="8" w:space="0" w:color="000000"/>
              <w:left w:val="single" w:sz="8" w:space="0" w:color="000000"/>
              <w:bottom w:val="single" w:sz="8" w:space="0" w:color="000000"/>
              <w:right w:val="single" w:sz="8" w:space="0" w:color="000000"/>
            </w:tcBorders>
          </w:tcPr>
          <w:p w14:paraId="657B7305"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7C4958FE" w14:textId="19BC3CF6"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24E7FF90" w14:textId="643C65AB" w:rsidR="000D5B14" w:rsidRPr="004D2AC1" w:rsidRDefault="000D5B14" w:rsidP="000D5B14">
            <w:pPr>
              <w:pStyle w:val="TableParagraph"/>
              <w:spacing w:before="28"/>
              <w:ind w:left="18"/>
              <w:jc w:val="center"/>
              <w:rPr>
                <w:rFonts w:ascii="Arial" w:hAnsi="Arial" w:cs="Arial"/>
              </w:rPr>
            </w:pPr>
          </w:p>
        </w:tc>
      </w:tr>
      <w:tr w:rsidR="000D5B14" w:rsidRPr="004D2AC1" w14:paraId="60551FDD"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10900DAD" w14:textId="77777777" w:rsidR="000D5B14" w:rsidRPr="004D2AC1" w:rsidRDefault="000D5B14" w:rsidP="000D5B14">
            <w:pPr>
              <w:pStyle w:val="TableParagraph"/>
              <w:spacing w:before="28"/>
              <w:rPr>
                <w:rFonts w:ascii="Arial" w:hAnsi="Arial" w:cs="Arial"/>
              </w:rPr>
            </w:pPr>
            <w:r w:rsidRPr="004D2AC1">
              <w:rPr>
                <w:rFonts w:ascii="Arial" w:hAnsi="Arial" w:cs="Arial"/>
              </w:rPr>
              <w:t>Able to work under pressure and manage multiple priorities</w:t>
            </w:r>
          </w:p>
        </w:tc>
        <w:tc>
          <w:tcPr>
            <w:tcW w:w="1531" w:type="dxa"/>
            <w:tcBorders>
              <w:top w:val="single" w:sz="8" w:space="0" w:color="000000"/>
              <w:left w:val="single" w:sz="8" w:space="0" w:color="000000"/>
              <w:bottom w:val="single" w:sz="8" w:space="0" w:color="000000"/>
              <w:right w:val="single" w:sz="8" w:space="0" w:color="000000"/>
            </w:tcBorders>
          </w:tcPr>
          <w:p w14:paraId="15CE5A1B"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01696E02" w14:textId="4BF875DC"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44ADF321" w14:textId="7C154AF3" w:rsidR="000D5B14" w:rsidRPr="004D2AC1" w:rsidRDefault="000D5B14" w:rsidP="000D5B14">
            <w:pPr>
              <w:pStyle w:val="TableParagraph"/>
              <w:spacing w:before="28"/>
              <w:ind w:left="18"/>
              <w:jc w:val="center"/>
              <w:rPr>
                <w:rFonts w:ascii="Arial" w:hAnsi="Arial" w:cs="Arial"/>
              </w:rPr>
            </w:pPr>
          </w:p>
        </w:tc>
      </w:tr>
      <w:tr w:rsidR="000D5B14" w:rsidRPr="004D2AC1" w14:paraId="1ECA4B15"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3CB455A6" w14:textId="77777777" w:rsidR="000D5B14" w:rsidRPr="004D2AC1" w:rsidRDefault="000D5B14" w:rsidP="00836193">
            <w:pPr>
              <w:pStyle w:val="TableParagraph"/>
              <w:spacing w:before="28"/>
              <w:rPr>
                <w:rFonts w:ascii="Arial" w:hAnsi="Arial" w:cs="Arial"/>
              </w:rPr>
            </w:pPr>
            <w:r w:rsidRPr="004D2AC1">
              <w:rPr>
                <w:rFonts w:ascii="Arial" w:hAnsi="Arial" w:cs="Arial"/>
              </w:rPr>
              <w:lastRenderedPageBreak/>
              <w:t>Basic ICT skills</w:t>
            </w:r>
          </w:p>
        </w:tc>
        <w:tc>
          <w:tcPr>
            <w:tcW w:w="1531" w:type="dxa"/>
            <w:tcBorders>
              <w:top w:val="single" w:sz="8" w:space="0" w:color="000000"/>
              <w:left w:val="single" w:sz="8" w:space="0" w:color="000000"/>
              <w:bottom w:val="single" w:sz="8" w:space="0" w:color="000000"/>
              <w:right w:val="single" w:sz="8" w:space="0" w:color="000000"/>
            </w:tcBorders>
          </w:tcPr>
          <w:p w14:paraId="0D5F0845"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6D469E83" w14:textId="286387D7"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493C064B" w14:textId="57E959D1" w:rsidR="000D5B14" w:rsidRPr="004D2AC1" w:rsidRDefault="000D5B14" w:rsidP="000D5B14">
            <w:pPr>
              <w:pStyle w:val="TableParagraph"/>
              <w:spacing w:before="28"/>
              <w:ind w:left="18"/>
              <w:jc w:val="center"/>
              <w:rPr>
                <w:rFonts w:ascii="Arial" w:hAnsi="Arial" w:cs="Arial"/>
              </w:rPr>
            </w:pPr>
          </w:p>
        </w:tc>
      </w:tr>
      <w:tr w:rsidR="004D2AC1" w:rsidRPr="004D2AC1" w14:paraId="7545DD2D"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shd w:val="clear" w:color="auto" w:fill="DADADA"/>
          </w:tcPr>
          <w:p w14:paraId="51AF2451" w14:textId="00EB9B4D" w:rsidR="004D2AC1" w:rsidRPr="004D2AC1" w:rsidRDefault="000D5B14" w:rsidP="004D2AC1">
            <w:pPr>
              <w:pStyle w:val="TableParagraph"/>
              <w:spacing w:before="28"/>
              <w:rPr>
                <w:rFonts w:ascii="Arial" w:hAnsi="Arial" w:cs="Arial"/>
                <w:b/>
              </w:rPr>
            </w:pPr>
            <w:r w:rsidRPr="004D2AC1">
              <w:rPr>
                <w:rFonts w:ascii="Arial" w:hAnsi="Arial" w:cs="Arial"/>
                <w:b/>
              </w:rPr>
              <w:t>Knowledge</w:t>
            </w:r>
          </w:p>
        </w:tc>
        <w:tc>
          <w:tcPr>
            <w:tcW w:w="1531" w:type="dxa"/>
            <w:tcBorders>
              <w:top w:val="single" w:sz="8" w:space="0" w:color="000000"/>
              <w:left w:val="single" w:sz="8" w:space="0" w:color="000000"/>
              <w:bottom w:val="single" w:sz="8" w:space="0" w:color="000000"/>
              <w:right w:val="single" w:sz="8" w:space="0" w:color="000000"/>
            </w:tcBorders>
            <w:shd w:val="clear" w:color="auto" w:fill="DADADA"/>
          </w:tcPr>
          <w:p w14:paraId="47112066" w14:textId="77777777"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shd w:val="clear" w:color="auto" w:fill="DADADA"/>
          </w:tcPr>
          <w:p w14:paraId="7714D540" w14:textId="77777777" w:rsidR="000D5B14" w:rsidRPr="004D2AC1" w:rsidRDefault="000D5B14" w:rsidP="000D5B14">
            <w:pPr>
              <w:pStyle w:val="TableParagraph"/>
              <w:spacing w:before="28"/>
              <w:ind w:left="18"/>
              <w:jc w:val="center"/>
              <w:rPr>
                <w:rFonts w:ascii="Arial" w:hAnsi="Arial" w:cs="Arial"/>
              </w:rPr>
            </w:pPr>
          </w:p>
        </w:tc>
      </w:tr>
      <w:tr w:rsidR="000D5B14" w:rsidRPr="004D2AC1" w14:paraId="32CB512E"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1442FAF7" w14:textId="77777777" w:rsidR="000D5B14" w:rsidRPr="004D2AC1" w:rsidRDefault="000D5B14" w:rsidP="00836193">
            <w:pPr>
              <w:pStyle w:val="TableParagraph"/>
              <w:spacing w:before="28"/>
              <w:rPr>
                <w:rFonts w:ascii="Arial" w:hAnsi="Arial" w:cs="Arial"/>
              </w:rPr>
            </w:pPr>
            <w:r w:rsidRPr="004D2AC1">
              <w:rPr>
                <w:rFonts w:ascii="Arial" w:hAnsi="Arial" w:cs="Arial"/>
              </w:rPr>
              <w:t>Working knowledge of health, safety and environmental legislation within a Facilities Management capacity</w:t>
            </w:r>
          </w:p>
        </w:tc>
        <w:tc>
          <w:tcPr>
            <w:tcW w:w="1531" w:type="dxa"/>
            <w:tcBorders>
              <w:top w:val="single" w:sz="8" w:space="0" w:color="000000"/>
              <w:left w:val="single" w:sz="8" w:space="0" w:color="000000"/>
              <w:bottom w:val="single" w:sz="8" w:space="0" w:color="000000"/>
              <w:right w:val="single" w:sz="8" w:space="0" w:color="000000"/>
            </w:tcBorders>
          </w:tcPr>
          <w:p w14:paraId="7C84C70E"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68A293B2" w14:textId="11CCE548"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4008F5D2" w14:textId="181A801F" w:rsidR="000D5B14" w:rsidRPr="004D2AC1" w:rsidRDefault="000D5B14" w:rsidP="000D5B14">
            <w:pPr>
              <w:pStyle w:val="TableParagraph"/>
              <w:spacing w:before="28"/>
              <w:ind w:left="18"/>
              <w:jc w:val="center"/>
              <w:rPr>
                <w:rFonts w:ascii="Arial" w:hAnsi="Arial" w:cs="Arial"/>
              </w:rPr>
            </w:pPr>
          </w:p>
        </w:tc>
      </w:tr>
      <w:tr w:rsidR="000D5B14" w:rsidRPr="004D2AC1" w14:paraId="470F940C"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3CF62E06" w14:textId="77777777" w:rsidR="000D5B14" w:rsidRPr="004D2AC1" w:rsidRDefault="000D5B14" w:rsidP="00836193">
            <w:pPr>
              <w:pStyle w:val="TableParagraph"/>
              <w:spacing w:before="28"/>
              <w:rPr>
                <w:rFonts w:ascii="Arial" w:hAnsi="Arial" w:cs="Arial"/>
              </w:rPr>
            </w:pPr>
            <w:r w:rsidRPr="004D2AC1">
              <w:rPr>
                <w:rFonts w:ascii="Arial" w:hAnsi="Arial" w:cs="Arial"/>
              </w:rPr>
              <w:t>Working knowledge of fire safety regulations and COSHH</w:t>
            </w:r>
          </w:p>
        </w:tc>
        <w:tc>
          <w:tcPr>
            <w:tcW w:w="1531" w:type="dxa"/>
            <w:tcBorders>
              <w:top w:val="single" w:sz="8" w:space="0" w:color="000000"/>
              <w:left w:val="single" w:sz="8" w:space="0" w:color="000000"/>
              <w:bottom w:val="single" w:sz="8" w:space="0" w:color="000000"/>
              <w:right w:val="single" w:sz="8" w:space="0" w:color="000000"/>
            </w:tcBorders>
          </w:tcPr>
          <w:p w14:paraId="71781C6C"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4B506DA0" w14:textId="0CD5645E"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678A7DF8" w14:textId="6BD9A84D" w:rsidR="000D5B14" w:rsidRPr="004D2AC1" w:rsidRDefault="000D5B14" w:rsidP="000D5B14">
            <w:pPr>
              <w:pStyle w:val="TableParagraph"/>
              <w:spacing w:before="28"/>
              <w:ind w:left="18"/>
              <w:jc w:val="center"/>
              <w:rPr>
                <w:rFonts w:ascii="Arial" w:hAnsi="Arial" w:cs="Arial"/>
              </w:rPr>
            </w:pPr>
          </w:p>
        </w:tc>
      </w:tr>
      <w:tr w:rsidR="000D5B14" w:rsidRPr="004D2AC1" w14:paraId="5A178D6F"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3BAF5AFD" w14:textId="77777777" w:rsidR="000D5B14" w:rsidRPr="004D2AC1" w:rsidRDefault="000D5B14" w:rsidP="00836193">
            <w:pPr>
              <w:pStyle w:val="TableParagraph"/>
              <w:spacing w:before="28"/>
              <w:rPr>
                <w:rFonts w:ascii="Arial" w:hAnsi="Arial" w:cs="Arial"/>
              </w:rPr>
            </w:pPr>
            <w:r w:rsidRPr="004D2AC1">
              <w:rPr>
                <w:rFonts w:ascii="Arial" w:hAnsi="Arial" w:cs="Arial"/>
              </w:rPr>
              <w:t>Understanding of security systems</w:t>
            </w:r>
          </w:p>
        </w:tc>
        <w:tc>
          <w:tcPr>
            <w:tcW w:w="1531" w:type="dxa"/>
            <w:tcBorders>
              <w:top w:val="single" w:sz="8" w:space="0" w:color="000000"/>
              <w:left w:val="single" w:sz="8" w:space="0" w:color="000000"/>
              <w:bottom w:val="single" w:sz="8" w:space="0" w:color="000000"/>
              <w:right w:val="single" w:sz="8" w:space="0" w:color="000000"/>
            </w:tcBorders>
          </w:tcPr>
          <w:p w14:paraId="70FC5165"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51427274" w14:textId="27E756DE" w:rsidR="000D5B14" w:rsidRPr="004D2AC1" w:rsidRDefault="000D5B14" w:rsidP="00836193">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7D2D9E1C" w14:textId="0C3517AB" w:rsidR="000D5B14" w:rsidRPr="004D2AC1" w:rsidRDefault="000D5B14" w:rsidP="000D5B14">
            <w:pPr>
              <w:pStyle w:val="TableParagraph"/>
              <w:spacing w:before="28"/>
              <w:ind w:left="18"/>
              <w:jc w:val="center"/>
              <w:rPr>
                <w:rFonts w:ascii="Arial" w:hAnsi="Arial" w:cs="Arial"/>
              </w:rPr>
            </w:pPr>
          </w:p>
        </w:tc>
      </w:tr>
      <w:tr w:rsidR="004D2AC1" w:rsidRPr="004D2AC1" w14:paraId="000264EB"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shd w:val="clear" w:color="auto" w:fill="DADADA"/>
          </w:tcPr>
          <w:p w14:paraId="4D3E59AF" w14:textId="77777777" w:rsidR="000D5B14" w:rsidRPr="004D2AC1" w:rsidRDefault="000D5B14" w:rsidP="000D5B14">
            <w:pPr>
              <w:pStyle w:val="TableParagraph"/>
              <w:spacing w:before="28"/>
              <w:rPr>
                <w:rFonts w:ascii="Arial" w:hAnsi="Arial" w:cs="Arial"/>
                <w:b/>
              </w:rPr>
            </w:pPr>
            <w:r w:rsidRPr="004D2AC1">
              <w:rPr>
                <w:rFonts w:ascii="Arial" w:hAnsi="Arial" w:cs="Arial"/>
                <w:b/>
              </w:rPr>
              <w:t>Personal Attributes</w:t>
            </w:r>
          </w:p>
        </w:tc>
        <w:tc>
          <w:tcPr>
            <w:tcW w:w="1531" w:type="dxa"/>
            <w:tcBorders>
              <w:top w:val="single" w:sz="8" w:space="0" w:color="000000"/>
              <w:left w:val="single" w:sz="8" w:space="0" w:color="000000"/>
              <w:bottom w:val="single" w:sz="8" w:space="0" w:color="000000"/>
              <w:right w:val="single" w:sz="8" w:space="0" w:color="000000"/>
            </w:tcBorders>
            <w:shd w:val="clear" w:color="auto" w:fill="DADADA"/>
          </w:tcPr>
          <w:p w14:paraId="6C037021" w14:textId="77777777"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shd w:val="clear" w:color="auto" w:fill="DADADA"/>
          </w:tcPr>
          <w:p w14:paraId="5AF18EDC" w14:textId="77777777" w:rsidR="000D5B14" w:rsidRPr="004D2AC1" w:rsidRDefault="000D5B14" w:rsidP="000D5B14">
            <w:pPr>
              <w:pStyle w:val="TableParagraph"/>
              <w:spacing w:before="28"/>
              <w:ind w:left="18"/>
              <w:jc w:val="center"/>
              <w:rPr>
                <w:rFonts w:ascii="Arial" w:hAnsi="Arial" w:cs="Arial"/>
              </w:rPr>
            </w:pPr>
          </w:p>
        </w:tc>
      </w:tr>
      <w:tr w:rsidR="000D5B14" w:rsidRPr="004D2AC1" w14:paraId="421E4A06"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76E63A6C" w14:textId="77777777" w:rsidR="000D5B14" w:rsidRPr="004D2AC1" w:rsidRDefault="000D5B14" w:rsidP="000D5B14">
            <w:pPr>
              <w:pStyle w:val="TableParagraph"/>
              <w:spacing w:before="28"/>
              <w:rPr>
                <w:rFonts w:ascii="Arial" w:hAnsi="Arial" w:cs="Arial"/>
              </w:rPr>
            </w:pPr>
            <w:r w:rsidRPr="004D2AC1">
              <w:rPr>
                <w:rFonts w:ascii="Arial" w:hAnsi="Arial" w:cs="Arial"/>
              </w:rPr>
              <w:t>Able to work unsociable hours as per the needs of the post</w:t>
            </w:r>
          </w:p>
        </w:tc>
        <w:tc>
          <w:tcPr>
            <w:tcW w:w="1531" w:type="dxa"/>
            <w:tcBorders>
              <w:top w:val="single" w:sz="8" w:space="0" w:color="000000"/>
              <w:left w:val="single" w:sz="8" w:space="0" w:color="000000"/>
              <w:bottom w:val="single" w:sz="8" w:space="0" w:color="000000"/>
              <w:right w:val="single" w:sz="8" w:space="0" w:color="000000"/>
            </w:tcBorders>
          </w:tcPr>
          <w:p w14:paraId="0DCF3C5A"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795C4422" w14:textId="1ACB8C3A"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63AEC090" w14:textId="376DD946" w:rsidR="000D5B14" w:rsidRPr="004D2AC1" w:rsidRDefault="000D5B14" w:rsidP="000D5B14">
            <w:pPr>
              <w:pStyle w:val="TableParagraph"/>
              <w:spacing w:before="28"/>
              <w:ind w:left="18"/>
              <w:jc w:val="center"/>
              <w:rPr>
                <w:rFonts w:ascii="Arial" w:hAnsi="Arial" w:cs="Arial"/>
              </w:rPr>
            </w:pPr>
          </w:p>
        </w:tc>
      </w:tr>
      <w:tr w:rsidR="000D5B14" w:rsidRPr="004D2AC1" w14:paraId="61A2A2CD"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1F0AAFBC" w14:textId="77777777" w:rsidR="000D5B14" w:rsidRPr="004D2AC1" w:rsidRDefault="000D5B14" w:rsidP="000D5B14">
            <w:pPr>
              <w:pStyle w:val="TableParagraph"/>
              <w:spacing w:before="28"/>
              <w:rPr>
                <w:rFonts w:ascii="Arial" w:hAnsi="Arial" w:cs="Arial"/>
              </w:rPr>
            </w:pPr>
            <w:r w:rsidRPr="004D2AC1">
              <w:rPr>
                <w:rFonts w:ascii="Arial" w:hAnsi="Arial" w:cs="Arial"/>
              </w:rPr>
              <w:t>A willingness to cover events, holidays and staff absence</w:t>
            </w:r>
          </w:p>
        </w:tc>
        <w:tc>
          <w:tcPr>
            <w:tcW w:w="1531" w:type="dxa"/>
            <w:tcBorders>
              <w:top w:val="single" w:sz="8" w:space="0" w:color="000000"/>
              <w:left w:val="single" w:sz="8" w:space="0" w:color="000000"/>
              <w:bottom w:val="single" w:sz="8" w:space="0" w:color="000000"/>
              <w:right w:val="single" w:sz="8" w:space="0" w:color="000000"/>
            </w:tcBorders>
          </w:tcPr>
          <w:p w14:paraId="75426CEA"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780473D2" w14:textId="624B13C6"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5DDC25CA" w14:textId="15B40D45" w:rsidR="000D5B14" w:rsidRPr="004D2AC1" w:rsidRDefault="000D5B14" w:rsidP="000D5B14">
            <w:pPr>
              <w:pStyle w:val="TableParagraph"/>
              <w:spacing w:before="28"/>
              <w:ind w:left="18"/>
              <w:jc w:val="center"/>
              <w:rPr>
                <w:rFonts w:ascii="Arial" w:hAnsi="Arial" w:cs="Arial"/>
              </w:rPr>
            </w:pPr>
          </w:p>
        </w:tc>
      </w:tr>
      <w:tr w:rsidR="000D5B14" w:rsidRPr="004D2AC1" w14:paraId="25839FBF" w14:textId="77777777" w:rsidTr="004D2AC1">
        <w:trPr>
          <w:trHeight w:val="344"/>
          <w:jc w:val="center"/>
        </w:trPr>
        <w:tc>
          <w:tcPr>
            <w:tcW w:w="7453" w:type="dxa"/>
            <w:tcBorders>
              <w:top w:val="single" w:sz="8" w:space="0" w:color="000000"/>
              <w:left w:val="single" w:sz="8" w:space="0" w:color="000000"/>
              <w:bottom w:val="single" w:sz="8" w:space="0" w:color="000000"/>
              <w:right w:val="single" w:sz="8" w:space="0" w:color="000000"/>
            </w:tcBorders>
          </w:tcPr>
          <w:p w14:paraId="374C8C4F" w14:textId="77777777" w:rsidR="000D5B14" w:rsidRPr="004D2AC1" w:rsidRDefault="000D5B14" w:rsidP="000D5B14">
            <w:pPr>
              <w:pStyle w:val="TableParagraph"/>
              <w:spacing w:before="28"/>
              <w:rPr>
                <w:rFonts w:ascii="Arial" w:hAnsi="Arial" w:cs="Arial"/>
              </w:rPr>
            </w:pPr>
            <w:r w:rsidRPr="004D2AC1">
              <w:rPr>
                <w:rFonts w:ascii="Arial" w:hAnsi="Arial" w:cs="Arial"/>
              </w:rPr>
              <w:t>DBS clearance and committed to Safeguarding children</w:t>
            </w:r>
          </w:p>
        </w:tc>
        <w:tc>
          <w:tcPr>
            <w:tcW w:w="1531" w:type="dxa"/>
            <w:tcBorders>
              <w:top w:val="single" w:sz="8" w:space="0" w:color="000000"/>
              <w:left w:val="single" w:sz="8" w:space="0" w:color="000000"/>
              <w:bottom w:val="single" w:sz="8" w:space="0" w:color="000000"/>
              <w:right w:val="single" w:sz="8" w:space="0" w:color="000000"/>
            </w:tcBorders>
          </w:tcPr>
          <w:p w14:paraId="4DD13855" w14:textId="77777777" w:rsidR="004D2AC1" w:rsidRPr="00AB21CA" w:rsidRDefault="004D2AC1" w:rsidP="004D2AC1">
            <w:pPr>
              <w:tabs>
                <w:tab w:val="left" w:pos="4440"/>
              </w:tabs>
              <w:spacing w:after="0" w:line="240" w:lineRule="auto"/>
              <w:jc w:val="center"/>
              <w:rPr>
                <w:sz w:val="24"/>
                <w:szCs w:val="24"/>
              </w:rPr>
            </w:pPr>
            <w:r w:rsidRPr="00AB21CA">
              <w:rPr>
                <w:sz w:val="24"/>
                <w:szCs w:val="24"/>
              </w:rPr>
              <w:sym w:font="Wingdings" w:char="F0FC"/>
            </w:r>
          </w:p>
          <w:p w14:paraId="0EAF7384" w14:textId="105952FC" w:rsidR="000D5B14" w:rsidRPr="004D2AC1" w:rsidRDefault="000D5B14" w:rsidP="000D5B14">
            <w:pPr>
              <w:pStyle w:val="TableParagraph"/>
              <w:spacing w:before="28"/>
              <w:ind w:left="324" w:right="305"/>
              <w:jc w:val="center"/>
              <w:rPr>
                <w:rFonts w:ascii="Arial" w:hAnsi="Arial" w:cs="Arial"/>
              </w:rPr>
            </w:pPr>
          </w:p>
        </w:tc>
        <w:tc>
          <w:tcPr>
            <w:tcW w:w="1779" w:type="dxa"/>
            <w:tcBorders>
              <w:top w:val="single" w:sz="8" w:space="0" w:color="000000"/>
              <w:left w:val="single" w:sz="8" w:space="0" w:color="000000"/>
              <w:bottom w:val="single" w:sz="8" w:space="0" w:color="000000"/>
              <w:right w:val="single" w:sz="8" w:space="0" w:color="000000"/>
            </w:tcBorders>
          </w:tcPr>
          <w:p w14:paraId="7BEF46FF" w14:textId="6E6AE3DA" w:rsidR="000D5B14" w:rsidRPr="004D2AC1" w:rsidRDefault="000D5B14" w:rsidP="000D5B14">
            <w:pPr>
              <w:pStyle w:val="TableParagraph"/>
              <w:spacing w:before="28"/>
              <w:ind w:left="18"/>
              <w:jc w:val="center"/>
              <w:rPr>
                <w:rFonts w:ascii="Arial" w:hAnsi="Arial" w:cs="Arial"/>
              </w:rPr>
            </w:pPr>
          </w:p>
        </w:tc>
      </w:tr>
    </w:tbl>
    <w:p w14:paraId="4BFB5271" w14:textId="77777777" w:rsidR="000D5B14" w:rsidRDefault="000D5B14" w:rsidP="000D5B14">
      <w:pPr>
        <w:widowControl w:val="0"/>
        <w:spacing w:line="240" w:lineRule="auto"/>
        <w:ind w:left="2880" w:firstLine="720"/>
        <w:contextualSpacing/>
        <w:jc w:val="center"/>
        <w:rPr>
          <w:rFonts w:ascii="Arial" w:hAnsi="Arial" w:cs="Arial"/>
          <w:b/>
        </w:rPr>
      </w:pPr>
    </w:p>
    <w:p w14:paraId="03969EE2" w14:textId="77777777" w:rsidR="000D5B14" w:rsidRPr="00E0306F" w:rsidRDefault="000D5B14" w:rsidP="00C818F0">
      <w:pPr>
        <w:widowControl w:val="0"/>
        <w:spacing w:line="240" w:lineRule="auto"/>
        <w:ind w:left="2880" w:firstLine="720"/>
        <w:contextualSpacing/>
        <w:jc w:val="both"/>
        <w:rPr>
          <w:rFonts w:ascii="Arial" w:hAnsi="Arial" w:cs="Arial"/>
          <w:b/>
        </w:rPr>
      </w:pPr>
    </w:p>
    <w:p w14:paraId="7661620E" w14:textId="77777777" w:rsidR="00C818F0" w:rsidRPr="00E0306F" w:rsidRDefault="00C818F0" w:rsidP="00C818F0">
      <w:pPr>
        <w:widowControl w:val="0"/>
        <w:spacing w:line="240" w:lineRule="auto"/>
        <w:contextualSpacing/>
        <w:jc w:val="both"/>
        <w:rPr>
          <w:rFonts w:ascii="Arial" w:hAnsi="Arial" w:cs="Arial"/>
        </w:rPr>
      </w:pPr>
    </w:p>
    <w:p w14:paraId="25D87F8C" w14:textId="77777777" w:rsidR="0007465B" w:rsidRDefault="0007465B" w:rsidP="00C818F0">
      <w:pPr>
        <w:widowControl w:val="0"/>
        <w:spacing w:line="240" w:lineRule="auto"/>
        <w:jc w:val="both"/>
        <w:rPr>
          <w:rFonts w:ascii="Arial" w:hAnsi="Arial" w:cs="Arial"/>
          <w:b/>
        </w:rPr>
      </w:pPr>
      <w:r w:rsidRPr="00E0306F">
        <w:rPr>
          <w:rFonts w:ascii="Arial" w:hAnsi="Arial" w:cs="Arial"/>
        </w:rPr>
        <w:t>The job holder will be required to adhere to the Youth Zone’s policies at all times, with particular emphasis on Equal Opportunities and Safeguarding</w:t>
      </w:r>
      <w:r w:rsidRPr="00E0306F">
        <w:rPr>
          <w:rFonts w:ascii="Arial" w:hAnsi="Arial" w:cs="Arial"/>
          <w:b/>
        </w:rPr>
        <w:t xml:space="preserve"> </w:t>
      </w:r>
    </w:p>
    <w:p w14:paraId="280DC240" w14:textId="77777777" w:rsidR="006C6EAE" w:rsidRPr="006C6EAE" w:rsidRDefault="006C6EAE" w:rsidP="00C818F0">
      <w:pPr>
        <w:widowControl w:val="0"/>
        <w:spacing w:line="240" w:lineRule="auto"/>
        <w:jc w:val="both"/>
        <w:rPr>
          <w:rFonts w:ascii="Arial" w:hAnsi="Arial" w:cs="Arial"/>
        </w:rPr>
      </w:pPr>
    </w:p>
    <w:p w14:paraId="7846ADE7" w14:textId="77777777" w:rsidR="0079432A" w:rsidRPr="00E0306F" w:rsidRDefault="0079432A" w:rsidP="00C818F0">
      <w:pPr>
        <w:widowControl w:val="0"/>
        <w:spacing w:line="240" w:lineRule="auto"/>
        <w:jc w:val="both"/>
        <w:rPr>
          <w:rFonts w:ascii="Arial" w:hAnsi="Arial" w:cs="Arial"/>
        </w:rPr>
      </w:pPr>
      <w:r w:rsidRPr="00E0306F">
        <w:rPr>
          <w:rFonts w:ascii="Arial" w:hAnsi="Arial" w:cs="Arial"/>
          <w:b/>
        </w:rPr>
        <w:t>Remuneration package</w:t>
      </w:r>
    </w:p>
    <w:p w14:paraId="5A3309A5" w14:textId="77777777" w:rsidR="000D5B14" w:rsidRPr="00E0306F" w:rsidRDefault="0079432A" w:rsidP="000D5B14">
      <w:pPr>
        <w:contextualSpacing/>
        <w:jc w:val="both"/>
        <w:rPr>
          <w:rFonts w:cs="Arial"/>
        </w:rPr>
      </w:pPr>
      <w:r w:rsidRPr="00E0306F">
        <w:rPr>
          <w:rFonts w:ascii="Arial" w:hAnsi="Arial" w:cs="Arial"/>
        </w:rPr>
        <w:t>Salary:</w:t>
      </w:r>
      <w:r w:rsidRPr="00E0306F">
        <w:rPr>
          <w:rFonts w:ascii="Arial" w:hAnsi="Arial" w:cs="Arial"/>
        </w:rPr>
        <w:tab/>
      </w:r>
      <w:r w:rsidRPr="00E0306F">
        <w:rPr>
          <w:rFonts w:ascii="Arial" w:hAnsi="Arial" w:cs="Arial"/>
        </w:rPr>
        <w:tab/>
      </w:r>
      <w:r w:rsidR="000D5B14" w:rsidRPr="000D5B14">
        <w:rPr>
          <w:rFonts w:ascii="Arial" w:hAnsi="Arial" w:cs="Arial"/>
        </w:rPr>
        <w:t xml:space="preserve">£22,000 - £24,000 (Depending on experience and qualifications) </w:t>
      </w:r>
    </w:p>
    <w:p w14:paraId="734496FF" w14:textId="31E285C8" w:rsidR="00E0306F" w:rsidRPr="00E0306F" w:rsidRDefault="00E0306F" w:rsidP="00E0306F">
      <w:pPr>
        <w:contextualSpacing/>
        <w:jc w:val="both"/>
        <w:rPr>
          <w:rFonts w:ascii="Arial" w:hAnsi="Arial" w:cs="Arial"/>
        </w:rPr>
      </w:pPr>
    </w:p>
    <w:p w14:paraId="3D3F4FA0" w14:textId="12416ECE" w:rsidR="0079432A" w:rsidRPr="00E0306F" w:rsidRDefault="0079432A" w:rsidP="00C818F0">
      <w:pPr>
        <w:widowControl w:val="0"/>
        <w:spacing w:line="240" w:lineRule="auto"/>
        <w:rPr>
          <w:rFonts w:ascii="Arial" w:hAnsi="Arial" w:cs="Arial"/>
        </w:rPr>
      </w:pPr>
      <w:r w:rsidRPr="00E0306F">
        <w:rPr>
          <w:rFonts w:ascii="Arial" w:hAnsi="Arial" w:cs="Arial"/>
        </w:rPr>
        <w:br/>
        <w:t xml:space="preserve">Holidays: </w:t>
      </w:r>
      <w:r w:rsidRPr="00E0306F">
        <w:rPr>
          <w:rFonts w:ascii="Arial" w:hAnsi="Arial" w:cs="Arial"/>
        </w:rPr>
        <w:tab/>
      </w:r>
      <w:r w:rsidR="00E0306F" w:rsidRPr="00E0306F">
        <w:rPr>
          <w:rFonts w:ascii="Arial" w:hAnsi="Arial" w:cs="Arial"/>
        </w:rPr>
        <w:t xml:space="preserve">25 days plus 8 Bank Holidays (pro rata) </w:t>
      </w:r>
    </w:p>
    <w:p w14:paraId="1D21603C" w14:textId="1C88C0B7" w:rsidR="007378B4" w:rsidRDefault="007E7AA0" w:rsidP="00C818F0">
      <w:pPr>
        <w:pStyle w:val="BodyText2"/>
        <w:jc w:val="both"/>
        <w:rPr>
          <w:rFonts w:ascii="Arial" w:hAnsi="Arial" w:cs="Arial"/>
          <w:b/>
        </w:rPr>
      </w:pPr>
      <w:r w:rsidRPr="00E0306F">
        <w:rPr>
          <w:rFonts w:ascii="Arial" w:hAnsi="Arial" w:cs="Arial"/>
          <w:b/>
          <w:bCs/>
        </w:rPr>
        <w:t>Wigan</w:t>
      </w:r>
      <w:r w:rsidR="0079432A" w:rsidRPr="00E0306F">
        <w:rPr>
          <w:rFonts w:ascii="Arial" w:hAnsi="Arial" w:cs="Arial"/>
          <w:b/>
          <w:bCs/>
        </w:rPr>
        <w:t xml:space="preserve"> Youth Zone is also committed to the safeguarding of young people. This post is subject to a DBS check. </w:t>
      </w:r>
      <w:r w:rsidR="003722E9" w:rsidRPr="00E0306F">
        <w:rPr>
          <w:rFonts w:ascii="Arial" w:hAnsi="Arial" w:cs="Arial"/>
          <w:b/>
        </w:rPr>
        <w:t xml:space="preserve"> </w:t>
      </w:r>
    </w:p>
    <w:p w14:paraId="532CC122" w14:textId="77777777" w:rsidR="00E0306F" w:rsidRDefault="00E0306F" w:rsidP="00C818F0">
      <w:pPr>
        <w:pStyle w:val="BodyText2"/>
        <w:jc w:val="both"/>
        <w:rPr>
          <w:rFonts w:ascii="Arial" w:hAnsi="Arial" w:cs="Arial"/>
          <w:b/>
        </w:rPr>
      </w:pPr>
    </w:p>
    <w:p w14:paraId="76FA2511" w14:textId="3A5B45D1" w:rsidR="00E0306F" w:rsidRPr="003D65B6" w:rsidRDefault="00E0306F" w:rsidP="00C818F0">
      <w:pPr>
        <w:pStyle w:val="BodyText2"/>
        <w:jc w:val="both"/>
        <w:rPr>
          <w:rFonts w:ascii="Arial" w:hAnsi="Arial" w:cs="Arial"/>
        </w:rPr>
      </w:pPr>
      <w:r>
        <w:rPr>
          <w:rFonts w:ascii="Arial" w:hAnsi="Arial" w:cs="Arial"/>
          <w:b/>
        </w:rPr>
        <w:t>Closing date:</w:t>
      </w:r>
      <w:r w:rsidR="003D65B6">
        <w:rPr>
          <w:rFonts w:ascii="Arial" w:hAnsi="Arial" w:cs="Arial"/>
          <w:b/>
        </w:rPr>
        <w:t xml:space="preserve"> </w:t>
      </w:r>
      <w:r w:rsidR="003D65B6">
        <w:rPr>
          <w:rFonts w:ascii="Arial" w:hAnsi="Arial" w:cs="Arial"/>
          <w:b/>
        </w:rPr>
        <w:tab/>
      </w:r>
      <w:r w:rsidR="004D2AC1">
        <w:rPr>
          <w:rFonts w:ascii="Arial" w:hAnsi="Arial" w:cs="Arial"/>
        </w:rPr>
        <w:t>7</w:t>
      </w:r>
      <w:r w:rsidR="000D5B14" w:rsidRPr="000D5B14">
        <w:rPr>
          <w:rFonts w:ascii="Arial" w:hAnsi="Arial" w:cs="Arial"/>
          <w:vertAlign w:val="superscript"/>
        </w:rPr>
        <w:t>th</w:t>
      </w:r>
      <w:r w:rsidR="000D5B14">
        <w:rPr>
          <w:rFonts w:ascii="Arial" w:hAnsi="Arial" w:cs="Arial"/>
        </w:rPr>
        <w:t xml:space="preserve"> November 2021</w:t>
      </w:r>
    </w:p>
    <w:p w14:paraId="4273179B" w14:textId="2DAFAEAA" w:rsidR="00E0306F" w:rsidRDefault="00E0306F" w:rsidP="00C818F0">
      <w:pPr>
        <w:pStyle w:val="BodyText2"/>
        <w:jc w:val="both"/>
        <w:rPr>
          <w:rFonts w:ascii="Arial" w:hAnsi="Arial" w:cs="Arial"/>
          <w:b/>
        </w:rPr>
      </w:pPr>
      <w:r>
        <w:rPr>
          <w:rFonts w:ascii="Arial" w:hAnsi="Arial" w:cs="Arial"/>
          <w:b/>
        </w:rPr>
        <w:t xml:space="preserve">Interview date: </w:t>
      </w:r>
      <w:r w:rsidR="003D65B6">
        <w:rPr>
          <w:rFonts w:ascii="Arial" w:hAnsi="Arial" w:cs="Arial"/>
          <w:b/>
        </w:rPr>
        <w:tab/>
      </w:r>
      <w:r w:rsidR="004D2AC1">
        <w:rPr>
          <w:rFonts w:ascii="Arial" w:hAnsi="Arial" w:cs="Arial"/>
        </w:rPr>
        <w:t xml:space="preserve">Interviews will take place on-going </w:t>
      </w:r>
    </w:p>
    <w:p w14:paraId="03322861" w14:textId="7CF362F4" w:rsidR="003D65B6" w:rsidRDefault="00E0306F" w:rsidP="00C818F0">
      <w:pPr>
        <w:pStyle w:val="BodyText2"/>
        <w:jc w:val="both"/>
        <w:rPr>
          <w:rFonts w:ascii="Arial" w:hAnsi="Arial" w:cs="Arial"/>
          <w:b/>
        </w:rPr>
      </w:pPr>
      <w:r>
        <w:rPr>
          <w:rFonts w:ascii="Arial" w:hAnsi="Arial" w:cs="Arial"/>
          <w:b/>
        </w:rPr>
        <w:t xml:space="preserve">Start date: </w:t>
      </w:r>
      <w:r w:rsidR="003D65B6">
        <w:rPr>
          <w:rFonts w:ascii="Arial" w:hAnsi="Arial" w:cs="Arial"/>
          <w:b/>
        </w:rPr>
        <w:tab/>
      </w:r>
      <w:r w:rsidR="003D65B6">
        <w:rPr>
          <w:rFonts w:ascii="Arial" w:hAnsi="Arial" w:cs="Arial"/>
          <w:b/>
        </w:rPr>
        <w:tab/>
      </w:r>
      <w:r w:rsidR="0050069F">
        <w:rPr>
          <w:rFonts w:ascii="Arial" w:hAnsi="Arial" w:cs="Arial"/>
        </w:rPr>
        <w:t>ASAP</w:t>
      </w:r>
      <w:r w:rsidR="003D65B6">
        <w:rPr>
          <w:rFonts w:ascii="Arial" w:hAnsi="Arial" w:cs="Arial"/>
          <w:b/>
        </w:rPr>
        <w:t xml:space="preserve"> </w:t>
      </w:r>
    </w:p>
    <w:p w14:paraId="719A8468" w14:textId="77777777" w:rsidR="00E0306F" w:rsidRPr="00E0306F" w:rsidRDefault="00E0306F" w:rsidP="00C818F0">
      <w:pPr>
        <w:pStyle w:val="BodyText2"/>
        <w:jc w:val="both"/>
        <w:rPr>
          <w:rFonts w:ascii="Arial" w:hAnsi="Arial" w:cs="Arial"/>
          <w:b/>
        </w:rPr>
      </w:pP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783AB81F" w14:textId="77777777" w:rsidR="007378B4" w:rsidRPr="000A178B" w:rsidRDefault="007378B4" w:rsidP="000A178B">
      <w:pPr>
        <w:rPr>
          <w:rFonts w:ascii="Arial" w:hAnsi="Arial" w:cs="Arial"/>
          <w:sz w:val="20"/>
        </w:rPr>
      </w:pPr>
    </w:p>
    <w:sectPr w:rsidR="007378B4" w:rsidRPr="000A178B" w:rsidSect="00680135">
      <w:headerReference w:type="default" r:id="rId12"/>
      <w:footerReference w:type="default" r:id="rId13"/>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077A"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5F5E84"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B0988" w14:textId="454B0790"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54780B">
      <w:rPr>
        <w:rStyle w:val="PageNumber"/>
        <w:rFonts w:cs="Calibri"/>
        <w:noProof/>
      </w:rPr>
      <w:t>6</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42DDD" w14:textId="77777777" w:rsidR="00C119CF" w:rsidRDefault="00C119C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7E7FAB9" w14:textId="77777777" w:rsidR="00C119CF" w:rsidRDefault="00C119C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DCFE" w14:textId="17D6247D" w:rsidR="000D5B14" w:rsidRDefault="000D5B14">
    <w:pPr>
      <w:pStyle w:val="Header"/>
    </w:pPr>
    <w:r>
      <w:rPr>
        <w:rFonts w:ascii="Arial" w:hAnsi="Arial" w:cs="Arial"/>
        <w:b/>
        <w:noProof/>
        <w:lang w:eastAsia="en-GB"/>
      </w:rPr>
      <w:drawing>
        <wp:anchor distT="0" distB="0" distL="114300" distR="114300" simplePos="0" relativeHeight="251660288" behindDoc="1" locked="0" layoutInCell="1" allowOverlap="1" wp14:anchorId="0D42892F" wp14:editId="3D62B686">
          <wp:simplePos x="0" y="0"/>
          <wp:positionH relativeFrom="column">
            <wp:posOffset>5267325</wp:posOffset>
          </wp:positionH>
          <wp:positionV relativeFrom="paragraph">
            <wp:posOffset>-371475</wp:posOffset>
          </wp:positionV>
          <wp:extent cx="2261621" cy="1024130"/>
          <wp:effectExtent l="0" t="0" r="571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gan_OnSide Logo.png"/>
                  <pic:cNvPicPr/>
                </pic:nvPicPr>
                <pic:blipFill>
                  <a:blip r:embed="rId1">
                    <a:extLst>
                      <a:ext uri="{28A0092B-C50C-407E-A947-70E740481C1C}">
                        <a14:useLocalDpi xmlns:a14="http://schemas.microsoft.com/office/drawing/2010/main" val="0"/>
                      </a:ext>
                    </a:extLst>
                  </a:blip>
                  <a:stretch>
                    <a:fillRect/>
                  </a:stretch>
                </pic:blipFill>
                <pic:spPr>
                  <a:xfrm>
                    <a:off x="0" y="0"/>
                    <a:ext cx="2261621" cy="1024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0168" w14:textId="64967FD3" w:rsidR="003722E9" w:rsidRDefault="00F21F16" w:rsidP="00F21F16">
    <w:pPr>
      <w:pStyle w:val="Head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49D106BA" wp14:editId="3DFF6B21">
          <wp:simplePos x="0" y="0"/>
          <wp:positionH relativeFrom="column">
            <wp:posOffset>4238625</wp:posOffset>
          </wp:positionH>
          <wp:positionV relativeFrom="paragraph">
            <wp:posOffset>-90170</wp:posOffset>
          </wp:positionV>
          <wp:extent cx="2261621" cy="102413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gan_OnSide Logo.png"/>
                  <pic:cNvPicPr/>
                </pic:nvPicPr>
                <pic:blipFill>
                  <a:blip r:embed="rId1">
                    <a:extLst>
                      <a:ext uri="{28A0092B-C50C-407E-A947-70E740481C1C}">
                        <a14:useLocalDpi xmlns:a14="http://schemas.microsoft.com/office/drawing/2010/main" val="0"/>
                      </a:ext>
                    </a:extLst>
                  </a:blip>
                  <a:stretch>
                    <a:fillRect/>
                  </a:stretch>
                </pic:blipFill>
                <pic:spPr>
                  <a:xfrm>
                    <a:off x="0" y="0"/>
                    <a:ext cx="2261621" cy="1024130"/>
                  </a:xfrm>
                  <a:prstGeom prst="rect">
                    <a:avLst/>
                  </a:prstGeom>
                </pic:spPr>
              </pic:pic>
            </a:graphicData>
          </a:graphic>
          <wp14:sizeRelH relativeFrom="page">
            <wp14:pctWidth>0</wp14:pctWidth>
          </wp14:sizeRelH>
          <wp14:sizeRelV relativeFrom="page">
            <wp14:pctHeight>0</wp14:pctHeight>
          </wp14:sizeRelV>
        </wp:anchor>
      </w:drawing>
    </w:r>
  </w:p>
  <w:p w14:paraId="6158BE62" w14:textId="645D2663" w:rsidR="003722E9" w:rsidRDefault="003722E9">
    <w:pPr>
      <w:pStyle w:val="Header"/>
      <w:jc w:val="center"/>
      <w:rPr>
        <w:rFonts w:ascii="Arial" w:hAnsi="Arial" w:cs="Arial"/>
        <w:b/>
      </w:rPr>
    </w:pPr>
  </w:p>
  <w:p w14:paraId="40FD017D" w14:textId="442CC43E" w:rsidR="00A403B8" w:rsidRDefault="00A403B8">
    <w:pPr>
      <w:pStyle w:val="Header"/>
      <w:jc w:val="center"/>
      <w:rPr>
        <w:rFonts w:ascii="Times New Roman" w:hAnsi="Times New Roman" w:cs="Times New Roman"/>
      </w:rPr>
    </w:pPr>
  </w:p>
  <w:p w14:paraId="452EEC2E" w14:textId="5EF01BE4" w:rsidR="002C5873" w:rsidRDefault="002C5873">
    <w:pPr>
      <w:pStyle w:val="Header"/>
      <w:jc w:val="center"/>
      <w:rPr>
        <w:rFonts w:ascii="Times New Roman" w:hAnsi="Times New Roman" w:cs="Times New Roman"/>
      </w:rPr>
    </w:pPr>
  </w:p>
  <w:p w14:paraId="7CF4966C" w14:textId="43E44B12" w:rsidR="00A825F1" w:rsidRDefault="00A825F1">
    <w:pPr>
      <w:pStyle w:val="Header"/>
      <w:jc w:val="center"/>
      <w:rPr>
        <w:rFonts w:ascii="Times New Roman" w:hAnsi="Times New Roman" w:cs="Times New Roman"/>
      </w:rPr>
    </w:pPr>
  </w:p>
  <w:p w14:paraId="31C7C4C5" w14:textId="5B9BA661"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96F45"/>
    <w:multiLevelType w:val="multilevel"/>
    <w:tmpl w:val="D854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5206B"/>
    <w:multiLevelType w:val="multilevel"/>
    <w:tmpl w:val="E50A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91939"/>
    <w:multiLevelType w:val="hybridMultilevel"/>
    <w:tmpl w:val="1034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1253862"/>
    <w:multiLevelType w:val="hybridMultilevel"/>
    <w:tmpl w:val="6B249D9C"/>
    <w:lvl w:ilvl="0" w:tplc="0EAAEAA4">
      <w:numFmt w:val="bullet"/>
      <w:lvlText w:val="•"/>
      <w:lvlJc w:val="left"/>
      <w:pPr>
        <w:ind w:left="1108" w:hanging="360"/>
      </w:pPr>
      <w:rPr>
        <w:rFonts w:ascii="Calibri" w:eastAsia="Calibri" w:hAnsi="Calibri" w:cs="Calibri" w:hint="default"/>
        <w:b w:val="0"/>
        <w:bCs w:val="0"/>
        <w:i w:val="0"/>
        <w:iCs w:val="0"/>
        <w:w w:val="70"/>
        <w:sz w:val="21"/>
        <w:szCs w:val="21"/>
        <w:lang w:val="en-GB" w:eastAsia="en-US" w:bidi="ar-SA"/>
      </w:rPr>
    </w:lvl>
    <w:lvl w:ilvl="1" w:tplc="35C40F1C">
      <w:numFmt w:val="bullet"/>
      <w:lvlText w:val="•"/>
      <w:lvlJc w:val="left"/>
      <w:pPr>
        <w:ind w:left="11952" w:hanging="256"/>
      </w:pPr>
      <w:rPr>
        <w:rFonts w:ascii="Times New Roman" w:eastAsia="Times New Roman" w:hAnsi="Times New Roman" w:cs="Times New Roman" w:hint="default"/>
        <w:b w:val="0"/>
        <w:bCs w:val="0"/>
        <w:i w:val="0"/>
        <w:iCs w:val="0"/>
        <w:color w:val="010101"/>
        <w:w w:val="120"/>
        <w:sz w:val="23"/>
        <w:szCs w:val="23"/>
        <w:lang w:val="en-GB" w:eastAsia="en-US" w:bidi="ar-SA"/>
      </w:rPr>
    </w:lvl>
    <w:lvl w:ilvl="2" w:tplc="E8524332">
      <w:numFmt w:val="bullet"/>
      <w:lvlText w:val="•"/>
      <w:lvlJc w:val="left"/>
      <w:pPr>
        <w:ind w:left="11933" w:hanging="256"/>
      </w:pPr>
      <w:rPr>
        <w:rFonts w:hint="default"/>
        <w:lang w:val="en-GB" w:eastAsia="en-US" w:bidi="ar-SA"/>
      </w:rPr>
    </w:lvl>
    <w:lvl w:ilvl="3" w:tplc="5BF42F08">
      <w:numFmt w:val="bullet"/>
      <w:lvlText w:val="•"/>
      <w:lvlJc w:val="left"/>
      <w:pPr>
        <w:ind w:left="11907" w:hanging="256"/>
      </w:pPr>
      <w:rPr>
        <w:rFonts w:hint="default"/>
        <w:lang w:val="en-GB" w:eastAsia="en-US" w:bidi="ar-SA"/>
      </w:rPr>
    </w:lvl>
    <w:lvl w:ilvl="4" w:tplc="B76E66A4">
      <w:numFmt w:val="bullet"/>
      <w:lvlText w:val="•"/>
      <w:lvlJc w:val="left"/>
      <w:pPr>
        <w:ind w:left="11881" w:hanging="256"/>
      </w:pPr>
      <w:rPr>
        <w:rFonts w:hint="default"/>
        <w:lang w:val="en-GB" w:eastAsia="en-US" w:bidi="ar-SA"/>
      </w:rPr>
    </w:lvl>
    <w:lvl w:ilvl="5" w:tplc="42DC873E">
      <w:numFmt w:val="bullet"/>
      <w:lvlText w:val="•"/>
      <w:lvlJc w:val="left"/>
      <w:pPr>
        <w:ind w:left="11855" w:hanging="256"/>
      </w:pPr>
      <w:rPr>
        <w:rFonts w:hint="default"/>
        <w:lang w:val="en-GB" w:eastAsia="en-US" w:bidi="ar-SA"/>
      </w:rPr>
    </w:lvl>
    <w:lvl w:ilvl="6" w:tplc="EEAA8BCE">
      <w:numFmt w:val="bullet"/>
      <w:lvlText w:val="•"/>
      <w:lvlJc w:val="left"/>
      <w:pPr>
        <w:ind w:left="11829" w:hanging="256"/>
      </w:pPr>
      <w:rPr>
        <w:rFonts w:hint="default"/>
        <w:lang w:val="en-GB" w:eastAsia="en-US" w:bidi="ar-SA"/>
      </w:rPr>
    </w:lvl>
    <w:lvl w:ilvl="7" w:tplc="FD8EF492">
      <w:numFmt w:val="bullet"/>
      <w:lvlText w:val="•"/>
      <w:lvlJc w:val="left"/>
      <w:pPr>
        <w:ind w:left="11803" w:hanging="256"/>
      </w:pPr>
      <w:rPr>
        <w:rFonts w:hint="default"/>
        <w:lang w:val="en-GB" w:eastAsia="en-US" w:bidi="ar-SA"/>
      </w:rPr>
    </w:lvl>
    <w:lvl w:ilvl="8" w:tplc="3CD2A24C">
      <w:numFmt w:val="bullet"/>
      <w:lvlText w:val="•"/>
      <w:lvlJc w:val="left"/>
      <w:pPr>
        <w:ind w:left="11777" w:hanging="256"/>
      </w:pPr>
      <w:rPr>
        <w:rFonts w:hint="default"/>
        <w:lang w:val="en-GB" w:eastAsia="en-US" w:bidi="ar-SA"/>
      </w:rPr>
    </w:lvl>
  </w:abstractNum>
  <w:abstractNum w:abstractNumId="22"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9A526F"/>
    <w:multiLevelType w:val="hybridMultilevel"/>
    <w:tmpl w:val="0970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031B1"/>
    <w:multiLevelType w:val="hybridMultilevel"/>
    <w:tmpl w:val="0C9C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5485049"/>
    <w:multiLevelType w:val="multilevel"/>
    <w:tmpl w:val="904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0"/>
  </w:num>
  <w:num w:numId="4">
    <w:abstractNumId w:val="6"/>
  </w:num>
  <w:num w:numId="5">
    <w:abstractNumId w:val="35"/>
  </w:num>
  <w:num w:numId="6">
    <w:abstractNumId w:val="22"/>
  </w:num>
  <w:num w:numId="7">
    <w:abstractNumId w:val="28"/>
  </w:num>
  <w:num w:numId="8">
    <w:abstractNumId w:val="25"/>
  </w:num>
  <w:num w:numId="9">
    <w:abstractNumId w:val="7"/>
  </w:num>
  <w:num w:numId="10">
    <w:abstractNumId w:val="14"/>
  </w:num>
  <w:num w:numId="11">
    <w:abstractNumId w:val="8"/>
  </w:num>
  <w:num w:numId="12">
    <w:abstractNumId w:val="18"/>
  </w:num>
  <w:num w:numId="13">
    <w:abstractNumId w:val="33"/>
  </w:num>
  <w:num w:numId="14">
    <w:abstractNumId w:val="0"/>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4"/>
  </w:num>
  <w:num w:numId="18">
    <w:abstractNumId w:val="1"/>
  </w:num>
  <w:num w:numId="19">
    <w:abstractNumId w:val="31"/>
  </w:num>
  <w:num w:numId="20">
    <w:abstractNumId w:val="16"/>
  </w:num>
  <w:num w:numId="21">
    <w:abstractNumId w:val="5"/>
  </w:num>
  <w:num w:numId="22">
    <w:abstractNumId w:val="9"/>
  </w:num>
  <w:num w:numId="23">
    <w:abstractNumId w:val="38"/>
  </w:num>
  <w:num w:numId="24">
    <w:abstractNumId w:val="26"/>
  </w:num>
  <w:num w:numId="25">
    <w:abstractNumId w:val="4"/>
  </w:num>
  <w:num w:numId="26">
    <w:abstractNumId w:val="2"/>
  </w:num>
  <w:num w:numId="27">
    <w:abstractNumId w:val="13"/>
  </w:num>
  <w:num w:numId="28">
    <w:abstractNumId w:val="12"/>
  </w:num>
  <w:num w:numId="29">
    <w:abstractNumId w:val="23"/>
  </w:num>
  <w:num w:numId="30">
    <w:abstractNumId w:val="36"/>
  </w:num>
  <w:num w:numId="31">
    <w:abstractNumId w:val="37"/>
  </w:num>
  <w:num w:numId="32">
    <w:abstractNumId w:val="17"/>
  </w:num>
  <w:num w:numId="33">
    <w:abstractNumId w:val="29"/>
  </w:num>
  <w:num w:numId="34">
    <w:abstractNumId w:val="20"/>
  </w:num>
  <w:num w:numId="35">
    <w:abstractNumId w:val="11"/>
  </w:num>
  <w:num w:numId="36">
    <w:abstractNumId w:val="3"/>
  </w:num>
  <w:num w:numId="37">
    <w:abstractNumId w:val="30"/>
  </w:num>
  <w:num w:numId="38">
    <w:abstractNumId w:val="24"/>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65C5C"/>
    <w:rsid w:val="00070C4B"/>
    <w:rsid w:val="0007465B"/>
    <w:rsid w:val="0008117B"/>
    <w:rsid w:val="000A178B"/>
    <w:rsid w:val="000A314D"/>
    <w:rsid w:val="000B41CE"/>
    <w:rsid w:val="000C4C9F"/>
    <w:rsid w:val="000D5B14"/>
    <w:rsid w:val="000F104D"/>
    <w:rsid w:val="000F494A"/>
    <w:rsid w:val="00113563"/>
    <w:rsid w:val="00120838"/>
    <w:rsid w:val="00126977"/>
    <w:rsid w:val="0013018F"/>
    <w:rsid w:val="001558E1"/>
    <w:rsid w:val="00155C65"/>
    <w:rsid w:val="00174084"/>
    <w:rsid w:val="001779E3"/>
    <w:rsid w:val="001A4D22"/>
    <w:rsid w:val="001C104B"/>
    <w:rsid w:val="00220D81"/>
    <w:rsid w:val="002249B6"/>
    <w:rsid w:val="002252D4"/>
    <w:rsid w:val="00262668"/>
    <w:rsid w:val="002A725E"/>
    <w:rsid w:val="002B30E4"/>
    <w:rsid w:val="002B5965"/>
    <w:rsid w:val="002B652D"/>
    <w:rsid w:val="002C5873"/>
    <w:rsid w:val="002C5E62"/>
    <w:rsid w:val="002F265E"/>
    <w:rsid w:val="00302EDD"/>
    <w:rsid w:val="00307056"/>
    <w:rsid w:val="00316AFE"/>
    <w:rsid w:val="003340D0"/>
    <w:rsid w:val="003373EE"/>
    <w:rsid w:val="003444FE"/>
    <w:rsid w:val="00367892"/>
    <w:rsid w:val="00371FE4"/>
    <w:rsid w:val="003722E9"/>
    <w:rsid w:val="00385770"/>
    <w:rsid w:val="00387D0B"/>
    <w:rsid w:val="003C1795"/>
    <w:rsid w:val="003C3887"/>
    <w:rsid w:val="003C7FAE"/>
    <w:rsid w:val="003D65B6"/>
    <w:rsid w:val="003D703B"/>
    <w:rsid w:val="003F3972"/>
    <w:rsid w:val="00422CBD"/>
    <w:rsid w:val="00456C3C"/>
    <w:rsid w:val="00463ABB"/>
    <w:rsid w:val="00470323"/>
    <w:rsid w:val="004849B3"/>
    <w:rsid w:val="004901D0"/>
    <w:rsid w:val="004A4D69"/>
    <w:rsid w:val="004A72C0"/>
    <w:rsid w:val="004D2560"/>
    <w:rsid w:val="004D2AC1"/>
    <w:rsid w:val="004E38F2"/>
    <w:rsid w:val="0050069F"/>
    <w:rsid w:val="005072C0"/>
    <w:rsid w:val="00513ECB"/>
    <w:rsid w:val="00520FCA"/>
    <w:rsid w:val="0053397A"/>
    <w:rsid w:val="0054780B"/>
    <w:rsid w:val="0055265D"/>
    <w:rsid w:val="00562A9D"/>
    <w:rsid w:val="005A1F45"/>
    <w:rsid w:val="005A4E31"/>
    <w:rsid w:val="005B7821"/>
    <w:rsid w:val="005D6674"/>
    <w:rsid w:val="005F568D"/>
    <w:rsid w:val="00654333"/>
    <w:rsid w:val="00680135"/>
    <w:rsid w:val="00682545"/>
    <w:rsid w:val="006C2104"/>
    <w:rsid w:val="006C6EAE"/>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E12C3"/>
    <w:rsid w:val="007E7AA0"/>
    <w:rsid w:val="00812D64"/>
    <w:rsid w:val="008134CA"/>
    <w:rsid w:val="00830F0E"/>
    <w:rsid w:val="0083538C"/>
    <w:rsid w:val="00843AD2"/>
    <w:rsid w:val="008446FA"/>
    <w:rsid w:val="008620B5"/>
    <w:rsid w:val="00865D9E"/>
    <w:rsid w:val="00866BB0"/>
    <w:rsid w:val="0087127A"/>
    <w:rsid w:val="00884CEC"/>
    <w:rsid w:val="00894E26"/>
    <w:rsid w:val="008C5305"/>
    <w:rsid w:val="008F3C8B"/>
    <w:rsid w:val="00912023"/>
    <w:rsid w:val="00942150"/>
    <w:rsid w:val="0095147D"/>
    <w:rsid w:val="00957D18"/>
    <w:rsid w:val="00985A25"/>
    <w:rsid w:val="009A4A17"/>
    <w:rsid w:val="009D3DAF"/>
    <w:rsid w:val="009D7A8C"/>
    <w:rsid w:val="00A015BD"/>
    <w:rsid w:val="00A320C2"/>
    <w:rsid w:val="00A403B8"/>
    <w:rsid w:val="00A430C4"/>
    <w:rsid w:val="00A51DEF"/>
    <w:rsid w:val="00A55AC6"/>
    <w:rsid w:val="00A8154C"/>
    <w:rsid w:val="00A825F1"/>
    <w:rsid w:val="00A82E5E"/>
    <w:rsid w:val="00A86478"/>
    <w:rsid w:val="00AC319A"/>
    <w:rsid w:val="00AD0AE2"/>
    <w:rsid w:val="00AD7189"/>
    <w:rsid w:val="00AE05EB"/>
    <w:rsid w:val="00AE70CC"/>
    <w:rsid w:val="00AF5855"/>
    <w:rsid w:val="00B074E3"/>
    <w:rsid w:val="00B136D7"/>
    <w:rsid w:val="00B15F01"/>
    <w:rsid w:val="00B30278"/>
    <w:rsid w:val="00B50B28"/>
    <w:rsid w:val="00B544DC"/>
    <w:rsid w:val="00B55ADB"/>
    <w:rsid w:val="00B632EC"/>
    <w:rsid w:val="00B747C5"/>
    <w:rsid w:val="00B77024"/>
    <w:rsid w:val="00B8356B"/>
    <w:rsid w:val="00B86526"/>
    <w:rsid w:val="00B96AFA"/>
    <w:rsid w:val="00BB20F7"/>
    <w:rsid w:val="00BF6FDD"/>
    <w:rsid w:val="00C065E5"/>
    <w:rsid w:val="00C119CF"/>
    <w:rsid w:val="00C1394B"/>
    <w:rsid w:val="00C2292F"/>
    <w:rsid w:val="00C230E4"/>
    <w:rsid w:val="00C314A4"/>
    <w:rsid w:val="00C47CC0"/>
    <w:rsid w:val="00C52FB0"/>
    <w:rsid w:val="00C57211"/>
    <w:rsid w:val="00C63816"/>
    <w:rsid w:val="00C6622E"/>
    <w:rsid w:val="00C70D02"/>
    <w:rsid w:val="00C818F0"/>
    <w:rsid w:val="00CB1C01"/>
    <w:rsid w:val="00CB4B74"/>
    <w:rsid w:val="00CB5F11"/>
    <w:rsid w:val="00CC3443"/>
    <w:rsid w:val="00CC5C1F"/>
    <w:rsid w:val="00CD36B0"/>
    <w:rsid w:val="00CE1DA9"/>
    <w:rsid w:val="00CE47E4"/>
    <w:rsid w:val="00D03254"/>
    <w:rsid w:val="00D1167B"/>
    <w:rsid w:val="00D66E6A"/>
    <w:rsid w:val="00D713FB"/>
    <w:rsid w:val="00D968A6"/>
    <w:rsid w:val="00DA6B5B"/>
    <w:rsid w:val="00DA7886"/>
    <w:rsid w:val="00DD2D7A"/>
    <w:rsid w:val="00DE1E7E"/>
    <w:rsid w:val="00DE60CA"/>
    <w:rsid w:val="00E0306F"/>
    <w:rsid w:val="00E22338"/>
    <w:rsid w:val="00E25F8A"/>
    <w:rsid w:val="00E262AD"/>
    <w:rsid w:val="00E51FC5"/>
    <w:rsid w:val="00E52895"/>
    <w:rsid w:val="00E54BB8"/>
    <w:rsid w:val="00E67E3A"/>
    <w:rsid w:val="00E85096"/>
    <w:rsid w:val="00E921DB"/>
    <w:rsid w:val="00E95C5C"/>
    <w:rsid w:val="00EA6213"/>
    <w:rsid w:val="00EB2773"/>
    <w:rsid w:val="00ED24FD"/>
    <w:rsid w:val="00EE2C61"/>
    <w:rsid w:val="00EF31AE"/>
    <w:rsid w:val="00F00748"/>
    <w:rsid w:val="00F15B1D"/>
    <w:rsid w:val="00F21F16"/>
    <w:rsid w:val="00F229F3"/>
    <w:rsid w:val="00F31C26"/>
    <w:rsid w:val="00F34C35"/>
    <w:rsid w:val="00F41F3F"/>
    <w:rsid w:val="00F5566C"/>
    <w:rsid w:val="00F65FBD"/>
    <w:rsid w:val="00F736D8"/>
    <w:rsid w:val="00F73D4E"/>
    <w:rsid w:val="00F83528"/>
    <w:rsid w:val="00F8463F"/>
    <w:rsid w:val="00F87D21"/>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17B6E2E"/>
  <w15:docId w15:val="{1EAA023B-F571-4318-A228-D0255A01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1"/>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 w:type="paragraph" w:styleId="NormalWeb">
    <w:name w:val="Normal (Web)"/>
    <w:basedOn w:val="Normal"/>
    <w:uiPriority w:val="99"/>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43AD2"/>
  </w:style>
  <w:style w:type="character" w:customStyle="1" w:styleId="eop">
    <w:name w:val="eop"/>
    <w:basedOn w:val="DefaultParagraphFont"/>
    <w:rsid w:val="00843AD2"/>
  </w:style>
  <w:style w:type="paragraph" w:customStyle="1" w:styleId="paragraph">
    <w:name w:val="paragraph"/>
    <w:basedOn w:val="Normal"/>
    <w:rsid w:val="00843AD2"/>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qFormat/>
    <w:locked/>
    <w:rsid w:val="000D5B14"/>
    <w:rPr>
      <w:i/>
      <w:iCs/>
    </w:rPr>
  </w:style>
  <w:style w:type="paragraph" w:customStyle="1" w:styleId="TableParagraph">
    <w:name w:val="Table Paragraph"/>
    <w:basedOn w:val="Normal"/>
    <w:uiPriority w:val="1"/>
    <w:qFormat/>
    <w:rsid w:val="000D5B14"/>
    <w:pPr>
      <w:widowControl w:val="0"/>
      <w:autoSpaceDE w:val="0"/>
      <w:autoSpaceDN w:val="0"/>
      <w:spacing w:before="27" w:after="0" w:line="240" w:lineRule="auto"/>
      <w:ind w:left="79"/>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34126511">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1988633500">
      <w:bodyDiv w:val="1"/>
      <w:marLeft w:val="0"/>
      <w:marRight w:val="0"/>
      <w:marTop w:val="0"/>
      <w:marBottom w:val="0"/>
      <w:divBdr>
        <w:top w:val="none" w:sz="0" w:space="0" w:color="auto"/>
        <w:left w:val="none" w:sz="0" w:space="0" w:color="auto"/>
        <w:bottom w:val="none" w:sz="0" w:space="0" w:color="auto"/>
        <w:right w:val="none" w:sz="0" w:space="0" w:color="auto"/>
      </w:divBdr>
      <w:divsChild>
        <w:div w:id="638876174">
          <w:marLeft w:val="0"/>
          <w:marRight w:val="0"/>
          <w:marTop w:val="0"/>
          <w:marBottom w:val="0"/>
          <w:divBdr>
            <w:top w:val="none" w:sz="0" w:space="0" w:color="auto"/>
            <w:left w:val="none" w:sz="0" w:space="0" w:color="auto"/>
            <w:bottom w:val="none" w:sz="0" w:space="0" w:color="auto"/>
            <w:right w:val="none" w:sz="0" w:space="0" w:color="auto"/>
          </w:divBdr>
        </w:div>
        <w:div w:id="1759207460">
          <w:marLeft w:val="0"/>
          <w:marRight w:val="0"/>
          <w:marTop w:val="0"/>
          <w:marBottom w:val="0"/>
          <w:divBdr>
            <w:top w:val="none" w:sz="0" w:space="0" w:color="auto"/>
            <w:left w:val="none" w:sz="0" w:space="0" w:color="auto"/>
            <w:bottom w:val="none" w:sz="0" w:space="0" w:color="auto"/>
            <w:right w:val="none" w:sz="0" w:space="0" w:color="auto"/>
          </w:divBdr>
        </w:div>
        <w:div w:id="1218932310">
          <w:marLeft w:val="0"/>
          <w:marRight w:val="0"/>
          <w:marTop w:val="0"/>
          <w:marBottom w:val="0"/>
          <w:divBdr>
            <w:top w:val="none" w:sz="0" w:space="0" w:color="auto"/>
            <w:left w:val="none" w:sz="0" w:space="0" w:color="auto"/>
            <w:bottom w:val="none" w:sz="0" w:space="0" w:color="auto"/>
            <w:right w:val="none" w:sz="0" w:space="0" w:color="auto"/>
          </w:divBdr>
        </w:div>
      </w:divsChild>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iganyouthzone.org/our-present-our-past-our-i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1F84-C742-41DD-B142-466BA522F51C}">
  <ds:schemaRefs>
    <ds:schemaRef ds:uri="http://schemas.microsoft.com/office/2006/metadata/properties"/>
    <ds:schemaRef ds:uri="http://purl.org/dc/terms/"/>
    <ds:schemaRef ds:uri="http://schemas.openxmlformats.org/package/2006/metadata/core-properties"/>
    <ds:schemaRef ds:uri="http://purl.org/dc/dcmitype/"/>
    <ds:schemaRef ds:uri="85d2e677-1b1c-49e1-8a46-b4e317115e7d"/>
    <ds:schemaRef ds:uri="http://schemas.microsoft.com/office/2006/documentManagement/types"/>
    <ds:schemaRef ds:uri="http://purl.org/dc/elements/1.1/"/>
    <ds:schemaRef ds:uri="http://schemas.microsoft.com/office/infopath/2007/PartnerControls"/>
    <ds:schemaRef ds:uri="ed2a609a-e360-487c-b0b3-b9a05f405189"/>
    <ds:schemaRef ds:uri="http://www.w3.org/XML/1998/namespace"/>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1558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creator>SARAHKNOWLES</dc:creator>
  <cp:lastModifiedBy>Lisa Potter</cp:lastModifiedBy>
  <cp:revision>8</cp:revision>
  <dcterms:created xsi:type="dcterms:W3CDTF">2021-10-22T08:12:00Z</dcterms:created>
  <dcterms:modified xsi:type="dcterms:W3CDTF">2021-10-25T14:25:00Z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